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C56" w:rsidRPr="00283700" w:rsidRDefault="002A7D55" w:rsidP="00283700">
      <w:pPr>
        <w:spacing w:before="100" w:line="360" w:lineRule="auto"/>
        <w:rPr>
          <w:rFonts w:cs="Arial"/>
          <w:b/>
          <w:szCs w:val="24"/>
        </w:rPr>
      </w:pPr>
      <w:r>
        <w:rPr>
          <w:rFonts w:cs="Arial"/>
          <w:b/>
          <w:noProof/>
          <w:szCs w:val="24"/>
          <w:lang w:val="es-AR"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2" o:spid="_x0000_s1026" type="#_x0000_t202" style="position:absolute;margin-left:197.95pt;margin-top:-57.2pt;width:285.75pt;height:4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j7hAIAABA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" stroked="f">
            <v:textbox>
              <w:txbxContent>
                <w:p w:rsidR="00B52D56" w:rsidRPr="009441CC" w:rsidRDefault="00B52D56" w:rsidP="00FD364D">
                  <w:pPr>
                    <w:spacing w:line="48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9441CC">
                    <w:rPr>
                      <w:rFonts w:ascii="Verdana" w:hAnsi="Verdana"/>
                      <w:b/>
                      <w:sz w:val="18"/>
                      <w:szCs w:val="18"/>
                    </w:rPr>
                    <w:t>Colegio</w:t>
                  </w:r>
                  <w:r w:rsidR="00FD364D">
                    <w:rPr>
                      <w:rFonts w:ascii="Verdana" w:hAnsi="Verdana"/>
                      <w:b/>
                      <w:sz w:val="18"/>
                      <w:szCs w:val="18"/>
                    </w:rPr>
                    <w:t>: __________________________________</w:t>
                  </w:r>
                </w:p>
                <w:p w:rsidR="00B52D56" w:rsidRPr="009441CC" w:rsidRDefault="00B52D56" w:rsidP="0096637F">
                  <w:pPr>
                    <w:spacing w:line="36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9441CC">
                    <w:rPr>
                      <w:rFonts w:ascii="Verdana" w:hAnsi="Verdana"/>
                      <w:b/>
                      <w:sz w:val="18"/>
                      <w:szCs w:val="18"/>
                    </w:rPr>
                    <w:t>Nombre y Apellido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: </w:t>
                  </w:r>
                  <w:r w:rsidR="00FD364D">
                    <w:rPr>
                      <w:rFonts w:ascii="Verdana" w:hAnsi="Verdana"/>
                      <w:sz w:val="18"/>
                      <w:szCs w:val="18"/>
                    </w:rPr>
                    <w:t>____________________________</w:t>
                  </w:r>
                </w:p>
              </w:txbxContent>
            </v:textbox>
          </v:shape>
        </w:pict>
      </w:r>
      <w:r w:rsidR="00283700" w:rsidRPr="00283700">
        <w:rPr>
          <w:rFonts w:cs="Arial"/>
          <w:b/>
          <w:noProof/>
          <w:szCs w:val="24"/>
          <w:lang w:val="es-AR" w:eastAsia="es-AR"/>
        </w:rPr>
        <w:t xml:space="preserve">Aplicación MS </w:t>
      </w:r>
      <w:r w:rsidR="00F816B6" w:rsidRPr="00283700">
        <w:rPr>
          <w:rFonts w:cs="Arial"/>
          <w:b/>
          <w:szCs w:val="24"/>
        </w:rPr>
        <w:t xml:space="preserve">Excel </w:t>
      </w:r>
      <w:r w:rsidR="00283700" w:rsidRPr="00283700">
        <w:rPr>
          <w:rFonts w:cs="Arial"/>
          <w:b/>
          <w:szCs w:val="24"/>
        </w:rPr>
        <w:t xml:space="preserve">-  Nivel </w:t>
      </w:r>
      <w:r w:rsidR="00550476" w:rsidRPr="00283700">
        <w:rPr>
          <w:rFonts w:cs="Arial"/>
          <w:b/>
          <w:szCs w:val="24"/>
        </w:rPr>
        <w:t xml:space="preserve">Avanzado </w:t>
      </w:r>
      <w:r w:rsidR="00306ABB">
        <w:rPr>
          <w:rFonts w:cs="Arial"/>
          <w:b/>
          <w:szCs w:val="24"/>
        </w:rPr>
        <w:t>2002</w:t>
      </w:r>
    </w:p>
    <w:p w:rsidR="00283700" w:rsidRDefault="0027678D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La administración del barrio </w:t>
      </w:r>
      <w:r w:rsidR="00283700">
        <w:rPr>
          <w:rFonts w:ascii="Arial" w:hAnsi="Arial" w:cs="Arial"/>
          <w:sz w:val="20"/>
        </w:rPr>
        <w:t xml:space="preserve">Club de Campo del Lago decidió vender los terrenos </w:t>
      </w:r>
      <w:r w:rsidR="006238AB">
        <w:rPr>
          <w:rFonts w:ascii="Arial" w:hAnsi="Arial" w:cs="Arial"/>
          <w:sz w:val="20"/>
        </w:rPr>
        <w:t>ubicados en</w:t>
      </w:r>
      <w:r w:rsidR="00AA6F09">
        <w:rPr>
          <w:rFonts w:ascii="Arial" w:hAnsi="Arial" w:cs="Arial"/>
          <w:sz w:val="20"/>
        </w:rPr>
        <w:t xml:space="preserve"> la zona lacustre</w:t>
      </w:r>
      <w:r w:rsidR="00283700">
        <w:rPr>
          <w:rFonts w:ascii="Arial" w:hAnsi="Arial" w:cs="Arial"/>
          <w:sz w:val="20"/>
        </w:rPr>
        <w:t>. Dichos lotes se encuentran divididos por zonas y por superficie.</w:t>
      </w:r>
    </w:p>
    <w:p w:rsidR="00283700" w:rsidRDefault="006238AB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Será necesario completar distintas planillas que permitirán realizar un análisis de las ventas y la proyección a futuro de las mismas.</w:t>
      </w:r>
    </w:p>
    <w:p w:rsidR="006942F7" w:rsidRDefault="00DE02F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Los valores que muestran las imágenes pueden variar ya que las fechas se actualizan</w:t>
      </w:r>
      <w:r w:rsidR="00B431C7">
        <w:rPr>
          <w:rFonts w:ascii="Arial" w:hAnsi="Arial" w:cs="Arial"/>
          <w:sz w:val="20"/>
        </w:rPr>
        <w:t>.</w:t>
      </w:r>
      <w:r w:rsidR="001452F6">
        <w:rPr>
          <w:rFonts w:ascii="Arial" w:hAnsi="Arial" w:cs="Arial"/>
          <w:sz w:val="20"/>
        </w:rPr>
        <w:t xml:space="preserve"> </w:t>
      </w:r>
      <w:r w:rsidR="006942F7">
        <w:rPr>
          <w:rFonts w:ascii="Arial" w:hAnsi="Arial" w:cs="Arial"/>
          <w:sz w:val="20"/>
        </w:rPr>
        <w:t xml:space="preserve">Las imágenes pueden no mostrar la totalidad de los datos </w:t>
      </w:r>
    </w:p>
    <w:p w:rsidR="00594BE2" w:rsidRPr="00283700" w:rsidRDefault="00E01024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Para ello </w:t>
      </w:r>
      <w:r w:rsidR="0069185E" w:rsidRPr="00283700">
        <w:rPr>
          <w:rFonts w:ascii="Arial" w:hAnsi="Arial" w:cs="Arial"/>
          <w:sz w:val="20"/>
        </w:rPr>
        <w:t>d</w:t>
      </w:r>
      <w:r w:rsidR="00594BE2" w:rsidRPr="00283700">
        <w:rPr>
          <w:rFonts w:ascii="Arial" w:hAnsi="Arial" w:cs="Arial"/>
          <w:sz w:val="20"/>
        </w:rPr>
        <w:t>eberá</w:t>
      </w:r>
      <w:r w:rsidR="00B11F6A">
        <w:rPr>
          <w:rFonts w:ascii="Arial" w:hAnsi="Arial" w:cs="Arial"/>
          <w:sz w:val="20"/>
        </w:rPr>
        <w:t xml:space="preserve"> abrir el archivo Lotes</w:t>
      </w:r>
      <w:r w:rsidR="00A80ECC" w:rsidRPr="00283700">
        <w:rPr>
          <w:rFonts w:ascii="Arial" w:hAnsi="Arial" w:cs="Arial"/>
          <w:sz w:val="20"/>
        </w:rPr>
        <w:t>.xlsx y</w:t>
      </w:r>
      <w:r w:rsidR="00BE011E" w:rsidRPr="00283700">
        <w:rPr>
          <w:rFonts w:ascii="Arial" w:hAnsi="Arial" w:cs="Arial"/>
          <w:sz w:val="20"/>
        </w:rPr>
        <w:t xml:space="preserve"> guardarlo con el nombre </w:t>
      </w:r>
      <w:r>
        <w:rPr>
          <w:rFonts w:ascii="Arial" w:hAnsi="Arial" w:cs="Arial"/>
          <w:sz w:val="20"/>
        </w:rPr>
        <w:t xml:space="preserve">Lotes </w:t>
      </w:r>
      <w:r w:rsidR="00594BE2" w:rsidRPr="00283700">
        <w:rPr>
          <w:rFonts w:ascii="Arial" w:hAnsi="Arial" w:cs="Arial"/>
          <w:sz w:val="20"/>
        </w:rPr>
        <w:t>seguido de su nombre y apellido</w:t>
      </w:r>
      <w:r w:rsidR="00BE011E" w:rsidRPr="00283700">
        <w:rPr>
          <w:rFonts w:ascii="Arial" w:hAnsi="Arial" w:cs="Arial"/>
          <w:sz w:val="20"/>
        </w:rPr>
        <w:t>. Ej</w:t>
      </w:r>
      <w:r>
        <w:rPr>
          <w:rFonts w:ascii="Arial" w:hAnsi="Arial" w:cs="Arial"/>
          <w:sz w:val="20"/>
        </w:rPr>
        <w:t>.: Lotes</w:t>
      </w:r>
      <w:r w:rsidR="00550476" w:rsidRPr="00283700">
        <w:rPr>
          <w:rFonts w:ascii="Arial" w:hAnsi="Arial" w:cs="Arial"/>
          <w:sz w:val="20"/>
        </w:rPr>
        <w:t xml:space="preserve"> de</w:t>
      </w:r>
      <w:r w:rsidR="00085E65" w:rsidRPr="0028370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Franco Segura</w:t>
      </w:r>
      <w:r w:rsidR="00085E65" w:rsidRPr="00283700">
        <w:rPr>
          <w:rFonts w:ascii="Arial" w:hAnsi="Arial" w:cs="Arial"/>
          <w:sz w:val="20"/>
        </w:rPr>
        <w:t>.</w:t>
      </w:r>
    </w:p>
    <w:p w:rsidR="00283700" w:rsidRPr="005C1BB2" w:rsidRDefault="00283700" w:rsidP="00283700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 w:rsidRPr="005C1BB2">
        <w:rPr>
          <w:rFonts w:cs="Arial"/>
          <w:szCs w:val="24"/>
        </w:rPr>
        <w:t>Primera Parte</w:t>
      </w:r>
      <w:r>
        <w:rPr>
          <w:rFonts w:cs="Arial"/>
          <w:szCs w:val="24"/>
        </w:rPr>
        <w:t xml:space="preserve"> Hoja Loteo</w:t>
      </w:r>
    </w:p>
    <w:p w:rsidR="007272BE" w:rsidRDefault="007272BE" w:rsidP="00283700">
      <w:pPr>
        <w:pStyle w:val="Textoindependiente"/>
        <w:spacing w:before="100" w:line="360" w:lineRule="auto"/>
        <w:rPr>
          <w:rFonts w:ascii="Arial" w:hAnsi="Arial" w:cs="Arial"/>
          <w:sz w:val="20"/>
        </w:rPr>
      </w:pPr>
      <w:r w:rsidRPr="00065605">
        <w:rPr>
          <w:rFonts w:ascii="Arial" w:hAnsi="Arial" w:cs="Arial"/>
          <w:b/>
          <w:sz w:val="20"/>
        </w:rPr>
        <w:t>NOTA:</w:t>
      </w:r>
      <w:r w:rsidRPr="007272BE">
        <w:rPr>
          <w:rFonts w:ascii="Arial" w:hAnsi="Arial" w:cs="Arial"/>
          <w:sz w:val="20"/>
        </w:rPr>
        <w:t xml:space="preserve"> En el caso de no poder resolver alguna de las </w:t>
      </w:r>
      <w:r>
        <w:rPr>
          <w:rFonts w:ascii="Arial" w:hAnsi="Arial" w:cs="Arial"/>
          <w:sz w:val="20"/>
        </w:rPr>
        <w:t xml:space="preserve">fórmulas, completar </w:t>
      </w:r>
      <w:r w:rsidRPr="007272BE">
        <w:rPr>
          <w:rFonts w:ascii="Arial" w:hAnsi="Arial" w:cs="Arial"/>
          <w:sz w:val="20"/>
        </w:rPr>
        <w:t>manualmente con los datos de la imagen, para poder continuar con la resolución de los ejercicios.</w:t>
      </w:r>
    </w:p>
    <w:p w:rsidR="00CE12DD" w:rsidRPr="00283700" w:rsidRDefault="00E42928" w:rsidP="00283700">
      <w:pPr>
        <w:pStyle w:val="Textoindependiente"/>
        <w:spacing w:before="10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Esta hoja contiene el diseño de la distribución de lotes que se quieren vender con los respectivos números de lote</w:t>
      </w:r>
      <w:r w:rsidR="00CE12DD" w:rsidRPr="00283700">
        <w:rPr>
          <w:rFonts w:ascii="Arial" w:hAnsi="Arial" w:cs="Arial"/>
          <w:sz w:val="20"/>
        </w:rPr>
        <w:t xml:space="preserve">. </w:t>
      </w:r>
      <w:r w:rsidR="00381524">
        <w:rPr>
          <w:rFonts w:ascii="Arial" w:hAnsi="Arial" w:cs="Arial"/>
          <w:sz w:val="20"/>
        </w:rPr>
        <w:t xml:space="preserve">En la Hoja Ventas </w:t>
      </w:r>
      <w:r w:rsidR="00CE12DD" w:rsidRPr="00283700">
        <w:rPr>
          <w:rFonts w:ascii="Arial" w:hAnsi="Arial" w:cs="Arial"/>
          <w:sz w:val="20"/>
        </w:rPr>
        <w:t>deberá</w:t>
      </w:r>
      <w:r w:rsidR="00D02D51">
        <w:rPr>
          <w:rFonts w:ascii="Arial" w:hAnsi="Arial" w:cs="Arial"/>
          <w:sz w:val="20"/>
        </w:rPr>
        <w:t xml:space="preserve"> considerar </w:t>
      </w:r>
      <w:r w:rsidR="00853DB0">
        <w:rPr>
          <w:rFonts w:ascii="Arial" w:hAnsi="Arial" w:cs="Arial"/>
          <w:sz w:val="20"/>
        </w:rPr>
        <w:t>la tabla de rango A</w:t>
      </w:r>
      <w:r w:rsidR="00381524">
        <w:rPr>
          <w:rFonts w:ascii="Arial" w:hAnsi="Arial" w:cs="Arial"/>
          <w:sz w:val="20"/>
        </w:rPr>
        <w:t xml:space="preserve">2:J48, </w:t>
      </w:r>
      <w:r w:rsidR="00D02D51">
        <w:rPr>
          <w:rFonts w:ascii="Arial" w:hAnsi="Arial" w:cs="Arial"/>
          <w:sz w:val="20"/>
        </w:rPr>
        <w:t xml:space="preserve">para realizar los cálculos que </w:t>
      </w:r>
      <w:r w:rsidR="00381524">
        <w:rPr>
          <w:rFonts w:ascii="Arial" w:hAnsi="Arial" w:cs="Arial"/>
          <w:sz w:val="20"/>
        </w:rPr>
        <w:t>se le solicita</w:t>
      </w:r>
      <w:r w:rsidR="00D02D51">
        <w:rPr>
          <w:rFonts w:ascii="Arial" w:hAnsi="Arial" w:cs="Arial"/>
          <w:sz w:val="20"/>
        </w:rPr>
        <w:t>n</w:t>
      </w:r>
      <w:r w:rsidR="00CE12DD" w:rsidRPr="00283700">
        <w:rPr>
          <w:rFonts w:ascii="Arial" w:hAnsi="Arial" w:cs="Arial"/>
          <w:sz w:val="20"/>
        </w:rPr>
        <w:t>:</w:t>
      </w:r>
    </w:p>
    <w:p w:rsidR="0069185E" w:rsidRPr="00283700" w:rsidRDefault="0069185E" w:rsidP="00D02D51">
      <w:pPr>
        <w:pStyle w:val="Textoindependiente"/>
        <w:numPr>
          <w:ilvl w:val="0"/>
          <w:numId w:val="3"/>
        </w:numPr>
        <w:spacing w:before="100" w:line="360" w:lineRule="auto"/>
        <w:ind w:left="426" w:hanging="426"/>
        <w:jc w:val="both"/>
        <w:rPr>
          <w:rFonts w:ascii="Arial" w:hAnsi="Arial" w:cs="Arial"/>
          <w:sz w:val="20"/>
        </w:rPr>
      </w:pPr>
      <w:r w:rsidRPr="00283700">
        <w:rPr>
          <w:rFonts w:ascii="Arial" w:hAnsi="Arial" w:cs="Arial"/>
          <w:sz w:val="20"/>
        </w:rPr>
        <w:t>Calcular e</w:t>
      </w:r>
      <w:r w:rsidR="007604C7">
        <w:rPr>
          <w:rFonts w:ascii="Arial" w:hAnsi="Arial" w:cs="Arial"/>
          <w:sz w:val="20"/>
        </w:rPr>
        <w:t xml:space="preserve">n la tabla “Cantidad de Lotes” de rango T3:X5, cuántos terrenos se vendieron y cuántos se encuentran a la venta </w:t>
      </w:r>
      <w:r w:rsidRPr="00283700">
        <w:rPr>
          <w:rFonts w:ascii="Arial" w:hAnsi="Arial" w:cs="Arial"/>
          <w:sz w:val="20"/>
        </w:rPr>
        <w:t>en cada zona. Ingr</w:t>
      </w:r>
      <w:r w:rsidR="007604C7">
        <w:rPr>
          <w:rFonts w:ascii="Arial" w:hAnsi="Arial" w:cs="Arial"/>
          <w:sz w:val="20"/>
        </w:rPr>
        <w:t>esar la fórmula en la celda U4</w:t>
      </w:r>
      <w:r w:rsidRPr="00283700">
        <w:rPr>
          <w:rFonts w:ascii="Arial" w:hAnsi="Arial" w:cs="Arial"/>
          <w:sz w:val="20"/>
        </w:rPr>
        <w:t xml:space="preserve"> y copiarla al resto de las celdas.</w:t>
      </w:r>
    </w:p>
    <w:p w:rsidR="0069185E" w:rsidRPr="00283700" w:rsidRDefault="002F380E" w:rsidP="00D02D51">
      <w:pPr>
        <w:pStyle w:val="Textoindependiente"/>
        <w:numPr>
          <w:ilvl w:val="0"/>
          <w:numId w:val="3"/>
        </w:numPr>
        <w:spacing w:before="100" w:line="360" w:lineRule="auto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</w:t>
      </w:r>
      <w:r w:rsidR="0069185E" w:rsidRPr="00283700">
        <w:rPr>
          <w:rFonts w:ascii="Arial" w:hAnsi="Arial" w:cs="Arial"/>
          <w:sz w:val="20"/>
        </w:rPr>
        <w:t xml:space="preserve">alcular </w:t>
      </w:r>
      <w:r>
        <w:rPr>
          <w:rFonts w:ascii="Arial" w:hAnsi="Arial" w:cs="Arial"/>
          <w:sz w:val="20"/>
        </w:rPr>
        <w:t>en la celda W9 el porcentaje de lotes vendidos y en la celda W11 el porcentaje de lotes a la venta.</w:t>
      </w:r>
    </w:p>
    <w:p w:rsidR="0069185E" w:rsidRPr="00283700" w:rsidRDefault="00DC5BAA" w:rsidP="00D02D51">
      <w:pPr>
        <w:pStyle w:val="Textoindependiente"/>
        <w:numPr>
          <w:ilvl w:val="0"/>
          <w:numId w:val="3"/>
        </w:numPr>
        <w:spacing w:before="100" w:line="360" w:lineRule="auto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 la planificación de los lotes deberá a</w:t>
      </w:r>
      <w:r w:rsidR="00D02D51">
        <w:rPr>
          <w:rFonts w:ascii="Arial" w:hAnsi="Arial" w:cs="Arial"/>
          <w:sz w:val="20"/>
        </w:rPr>
        <w:t>plicar formato condicional</w:t>
      </w:r>
      <w:r w:rsidR="0069185E" w:rsidRPr="00283700">
        <w:rPr>
          <w:rFonts w:ascii="Arial" w:hAnsi="Arial" w:cs="Arial"/>
          <w:sz w:val="20"/>
        </w:rPr>
        <w:t xml:space="preserve"> </w:t>
      </w:r>
      <w:r w:rsidR="00D02D51">
        <w:rPr>
          <w:rFonts w:ascii="Arial" w:hAnsi="Arial" w:cs="Arial"/>
          <w:sz w:val="20"/>
        </w:rPr>
        <w:t>para rellenar en color verde los lotes vendidos y en color amarillo los lotes no vendidos. (</w:t>
      </w:r>
      <w:r w:rsidR="00F65B34" w:rsidRPr="00283700">
        <w:rPr>
          <w:rFonts w:ascii="Arial" w:hAnsi="Arial" w:cs="Arial"/>
          <w:sz w:val="20"/>
        </w:rPr>
        <w:t>La información para realizar este punto se encuent</w:t>
      </w:r>
      <w:r w:rsidR="00D02D51">
        <w:rPr>
          <w:rFonts w:ascii="Arial" w:hAnsi="Arial" w:cs="Arial"/>
          <w:sz w:val="20"/>
        </w:rPr>
        <w:t>ra en la tabla de la Hoja Ventas antes mencionada). Para resolver esta situación problemática deberá crear sólo dos funciones.</w:t>
      </w:r>
    </w:p>
    <w:p w:rsidR="00F65B34" w:rsidRPr="00283700" w:rsidRDefault="007C0377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inline distT="0" distB="0" distL="0" distR="0" wp14:anchorId="3337E570" wp14:editId="157199A0">
            <wp:extent cx="6007100" cy="2390775"/>
            <wp:effectExtent l="19050" t="1905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252" t="29503" r="15600" b="11492"/>
                    <a:stretch/>
                  </pic:blipFill>
                  <pic:spPr bwMode="auto">
                    <a:xfrm>
                      <a:off x="0" y="0"/>
                      <a:ext cx="6043260" cy="2405166"/>
                    </a:xfrm>
                    <a:prstGeom prst="flowChartDocument">
                      <a:avLst/>
                    </a:prstGeom>
                    <a:ln w="19050">
                      <a:solidFill>
                        <a:schemeClr val="tx1"/>
                      </a:solidFill>
                      <a:prstDash val="dashDot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3E2A" w:rsidRPr="005C1BB2" w:rsidRDefault="00243E2A" w:rsidP="00243E2A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Segunda</w:t>
      </w:r>
      <w:r w:rsidRPr="005C1BB2">
        <w:rPr>
          <w:rFonts w:cs="Arial"/>
          <w:szCs w:val="24"/>
        </w:rPr>
        <w:t xml:space="preserve"> Parte</w:t>
      </w:r>
      <w:r>
        <w:rPr>
          <w:rFonts w:cs="Arial"/>
          <w:szCs w:val="24"/>
        </w:rPr>
        <w:t xml:space="preserve"> Hoja Ventas</w:t>
      </w:r>
    </w:p>
    <w:p w:rsidR="004375FC" w:rsidRDefault="006942F7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bookmarkStart w:id="0" w:name="_GoBack"/>
      <w:r>
        <w:rPr>
          <w:noProof/>
          <w:lang w:val="es-MX" w:eastAsia="es-MX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511810</wp:posOffset>
            </wp:positionV>
            <wp:extent cx="4968240" cy="2357120"/>
            <wp:effectExtent l="0" t="0" r="0" b="0"/>
            <wp:wrapTopAndBottom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4" t="29503" r="8771" b="11755"/>
                    <a:stretch/>
                  </pic:blipFill>
                  <pic:spPr bwMode="auto">
                    <a:xfrm>
                      <a:off x="0" y="0"/>
                      <a:ext cx="4968240" cy="2357120"/>
                    </a:xfrm>
                    <a:prstGeom prst="round2Diag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153DF">
        <w:rPr>
          <w:rFonts w:ascii="Arial" w:hAnsi="Arial" w:cs="Arial"/>
          <w:sz w:val="20"/>
        </w:rPr>
        <w:t xml:space="preserve">Aplicar a los datos de la columna </w:t>
      </w:r>
      <w:r w:rsidR="00857032" w:rsidRPr="00186154">
        <w:rPr>
          <w:rFonts w:ascii="Arial" w:hAnsi="Arial" w:cs="Arial"/>
          <w:b/>
          <w:sz w:val="20"/>
        </w:rPr>
        <w:t>D</w:t>
      </w:r>
      <w:r w:rsidR="00857032">
        <w:rPr>
          <w:rFonts w:ascii="Arial" w:hAnsi="Arial" w:cs="Arial"/>
          <w:sz w:val="20"/>
        </w:rPr>
        <w:t xml:space="preserve"> (</w:t>
      </w:r>
      <w:r w:rsidR="00857032">
        <w:rPr>
          <w:rFonts w:ascii="Arial" w:hAnsi="Arial" w:cs="Arial"/>
          <w:b/>
          <w:sz w:val="20"/>
        </w:rPr>
        <w:t>Superficie</w:t>
      </w:r>
      <w:r w:rsidR="00B153DF" w:rsidRPr="00E0516E">
        <w:rPr>
          <w:rFonts w:ascii="Arial" w:hAnsi="Arial" w:cs="Arial"/>
          <w:b/>
          <w:sz w:val="20"/>
        </w:rPr>
        <w:t>)</w:t>
      </w:r>
      <w:r w:rsidR="00B153DF">
        <w:rPr>
          <w:rFonts w:ascii="Arial" w:hAnsi="Arial" w:cs="Arial"/>
          <w:sz w:val="20"/>
        </w:rPr>
        <w:t>, la abreviatura m</w:t>
      </w:r>
      <w:r w:rsidR="00B153DF" w:rsidRPr="00280114">
        <w:rPr>
          <w:rFonts w:ascii="Arial" w:hAnsi="Arial" w:cs="Arial"/>
          <w:sz w:val="20"/>
        </w:rPr>
        <w:t>2</w:t>
      </w:r>
      <w:r w:rsidR="00D71CFB">
        <w:rPr>
          <w:rFonts w:ascii="Arial" w:hAnsi="Arial" w:cs="Arial"/>
          <w:sz w:val="20"/>
        </w:rPr>
        <w:t xml:space="preserve"> a través de la personalización del formato numérico.</w:t>
      </w:r>
      <w:r w:rsidRPr="006942F7">
        <w:rPr>
          <w:noProof/>
          <w:lang w:val="es-AR" w:eastAsia="en-US"/>
        </w:rPr>
        <w:t xml:space="preserve"> </w:t>
      </w:r>
    </w:p>
    <w:p w:rsidR="004375FC" w:rsidRDefault="00D71CFB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Validar en la columna </w:t>
      </w:r>
      <w:r w:rsidR="00762DB6" w:rsidRPr="00186154">
        <w:rPr>
          <w:rFonts w:ascii="Arial" w:hAnsi="Arial" w:cs="Arial"/>
          <w:b/>
          <w:sz w:val="20"/>
        </w:rPr>
        <w:t>H</w:t>
      </w:r>
      <w:r w:rsidR="00762DB6">
        <w:rPr>
          <w:rFonts w:ascii="Arial" w:hAnsi="Arial" w:cs="Arial"/>
          <w:sz w:val="20"/>
        </w:rPr>
        <w:t xml:space="preserve"> (</w:t>
      </w:r>
      <w:r w:rsidR="00762DB6">
        <w:rPr>
          <w:rFonts w:ascii="Arial" w:hAnsi="Arial" w:cs="Arial"/>
          <w:b/>
          <w:sz w:val="20"/>
        </w:rPr>
        <w:t>Forma de Pago</w:t>
      </w:r>
      <w:r w:rsidRPr="00E0516E">
        <w:rPr>
          <w:rFonts w:ascii="Arial" w:hAnsi="Arial" w:cs="Arial"/>
          <w:b/>
          <w:sz w:val="20"/>
        </w:rPr>
        <w:t>)</w:t>
      </w:r>
      <w:r>
        <w:rPr>
          <w:rFonts w:ascii="Arial" w:hAnsi="Arial" w:cs="Arial"/>
          <w:sz w:val="20"/>
        </w:rPr>
        <w:t xml:space="preserve"> los datos que se puedan elegir a través de una lista desplegable, con las opciones EFECTIVO o CUOTAS. </w:t>
      </w:r>
      <w:r>
        <w:rPr>
          <w:rFonts w:ascii="Arial" w:hAnsi="Arial" w:cs="Arial"/>
          <w:sz w:val="20"/>
        </w:rPr>
        <w:tab/>
        <w:t>En caso de ingresar otro texto deberá aparecer un mensaje de error.</w:t>
      </w:r>
    </w:p>
    <w:p w:rsidR="004375FC" w:rsidRDefault="00F26F78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Los valores de las columnas </w:t>
      </w:r>
      <w:r w:rsidRPr="00E0516E">
        <w:rPr>
          <w:rFonts w:ascii="Arial" w:hAnsi="Arial" w:cs="Arial"/>
          <w:b/>
          <w:sz w:val="20"/>
        </w:rPr>
        <w:t>I</w:t>
      </w:r>
      <w:r>
        <w:rPr>
          <w:rFonts w:ascii="Arial" w:hAnsi="Arial" w:cs="Arial"/>
          <w:sz w:val="20"/>
        </w:rPr>
        <w:t xml:space="preserve"> y </w:t>
      </w:r>
      <w:r w:rsidRPr="00E0516E">
        <w:rPr>
          <w:rFonts w:ascii="Arial" w:hAnsi="Arial" w:cs="Arial"/>
          <w:b/>
          <w:sz w:val="20"/>
        </w:rPr>
        <w:t>J</w:t>
      </w:r>
      <w:r>
        <w:rPr>
          <w:rFonts w:ascii="Arial" w:hAnsi="Arial" w:cs="Arial"/>
          <w:sz w:val="20"/>
        </w:rPr>
        <w:t xml:space="preserve"> tendrán formato </w:t>
      </w:r>
      <w:r w:rsidR="002F56EA">
        <w:rPr>
          <w:rFonts w:ascii="Arial" w:hAnsi="Arial" w:cs="Arial"/>
          <w:sz w:val="20"/>
        </w:rPr>
        <w:t>dólar sin decimales.</w:t>
      </w:r>
    </w:p>
    <w:p w:rsidR="004375FC" w:rsidRDefault="00E0516E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Calcular en la columna </w:t>
      </w:r>
      <w:r w:rsidRPr="00E0516E">
        <w:rPr>
          <w:rFonts w:ascii="Arial" w:hAnsi="Arial" w:cs="Arial"/>
          <w:b/>
          <w:sz w:val="20"/>
        </w:rPr>
        <w:t>G</w:t>
      </w:r>
      <w:r>
        <w:rPr>
          <w:rFonts w:ascii="Arial" w:hAnsi="Arial" w:cs="Arial"/>
          <w:sz w:val="20"/>
        </w:rPr>
        <w:t xml:space="preserve"> la </w:t>
      </w:r>
      <w:r w:rsidRPr="00E0516E">
        <w:rPr>
          <w:rFonts w:ascii="Arial" w:hAnsi="Arial" w:cs="Arial"/>
          <w:b/>
          <w:sz w:val="20"/>
        </w:rPr>
        <w:t>Fecha de Entrega</w:t>
      </w:r>
      <w:r>
        <w:rPr>
          <w:rFonts w:ascii="Arial" w:hAnsi="Arial" w:cs="Arial"/>
          <w:sz w:val="20"/>
        </w:rPr>
        <w:t>, teniendo en cuenta:</w:t>
      </w:r>
    </w:p>
    <w:p w:rsidR="00E0516E" w:rsidRDefault="00982A2B" w:rsidP="00E0516E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a) La misma se realizará a los 3 meses en el caso del pago en Efectivo y a los 5 meses en el caso del pago en Cuotas.</w:t>
      </w:r>
    </w:p>
    <w:p w:rsidR="00982A2B" w:rsidRDefault="00982A2B" w:rsidP="00E0516E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b) Si el lote no se encuentra vendido la celda deberá aparecer en blanco.</w:t>
      </w:r>
    </w:p>
    <w:p w:rsidR="004375FC" w:rsidRDefault="00453D50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Calcular en la columna </w:t>
      </w:r>
      <w:r w:rsidRPr="00D8034B">
        <w:rPr>
          <w:rFonts w:ascii="Arial" w:hAnsi="Arial" w:cs="Arial"/>
          <w:b/>
          <w:sz w:val="20"/>
        </w:rPr>
        <w:t>J</w:t>
      </w:r>
      <w:r>
        <w:rPr>
          <w:rFonts w:ascii="Arial" w:hAnsi="Arial" w:cs="Arial"/>
          <w:sz w:val="20"/>
        </w:rPr>
        <w:t xml:space="preserve"> el </w:t>
      </w:r>
      <w:r w:rsidRPr="00D8034B">
        <w:rPr>
          <w:rFonts w:ascii="Arial" w:hAnsi="Arial" w:cs="Arial"/>
          <w:b/>
          <w:sz w:val="20"/>
        </w:rPr>
        <w:t>Precio Total</w:t>
      </w:r>
      <w:r>
        <w:rPr>
          <w:rFonts w:ascii="Arial" w:hAnsi="Arial" w:cs="Arial"/>
          <w:sz w:val="20"/>
        </w:rPr>
        <w:t>, considerando:</w:t>
      </w:r>
    </w:p>
    <w:p w:rsidR="00453D50" w:rsidRDefault="00453D50" w:rsidP="00453D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a) La </w:t>
      </w:r>
      <w:r w:rsidR="002F6B25" w:rsidRPr="00186154">
        <w:rPr>
          <w:rFonts w:ascii="Arial" w:hAnsi="Arial" w:cs="Arial"/>
          <w:sz w:val="20"/>
        </w:rPr>
        <w:t>columna</w:t>
      </w:r>
      <w:r w:rsidR="002F6B25">
        <w:rPr>
          <w:rFonts w:ascii="Arial" w:hAnsi="Arial" w:cs="Arial"/>
          <w:b/>
          <w:sz w:val="20"/>
        </w:rPr>
        <w:t xml:space="preserve"> </w:t>
      </w:r>
      <w:r w:rsidRPr="00083CA3">
        <w:rPr>
          <w:rFonts w:ascii="Arial" w:hAnsi="Arial" w:cs="Arial"/>
          <w:b/>
          <w:sz w:val="20"/>
        </w:rPr>
        <w:t>D</w:t>
      </w:r>
      <w:r w:rsidR="00186154">
        <w:rPr>
          <w:rFonts w:ascii="Arial" w:hAnsi="Arial" w:cs="Arial"/>
          <w:b/>
          <w:sz w:val="20"/>
        </w:rPr>
        <w:t xml:space="preserve"> (Superficie</w:t>
      </w:r>
      <w:r w:rsidRPr="00083CA3">
        <w:rPr>
          <w:rFonts w:ascii="Arial" w:hAnsi="Arial" w:cs="Arial"/>
          <w:b/>
          <w:sz w:val="20"/>
        </w:rPr>
        <w:t>)</w:t>
      </w:r>
      <w:r w:rsidR="00186154">
        <w:rPr>
          <w:rFonts w:ascii="Arial" w:hAnsi="Arial" w:cs="Arial"/>
          <w:sz w:val="20"/>
        </w:rPr>
        <w:t xml:space="preserve"> y la columna </w:t>
      </w:r>
      <w:r w:rsidR="00186154" w:rsidRPr="00186154">
        <w:rPr>
          <w:rFonts w:ascii="Arial" w:hAnsi="Arial" w:cs="Arial"/>
          <w:b/>
          <w:sz w:val="20"/>
        </w:rPr>
        <w:t>I</w:t>
      </w:r>
      <w:r w:rsidR="00186154">
        <w:rPr>
          <w:rFonts w:ascii="Arial" w:hAnsi="Arial" w:cs="Arial"/>
          <w:sz w:val="20"/>
        </w:rPr>
        <w:t xml:space="preserve"> (</w:t>
      </w:r>
      <w:r w:rsidRPr="00D8034B">
        <w:rPr>
          <w:rFonts w:ascii="Arial" w:hAnsi="Arial" w:cs="Arial"/>
          <w:b/>
          <w:sz w:val="20"/>
        </w:rPr>
        <w:t>Precio Vent</w:t>
      </w:r>
      <w:r w:rsidR="00186154">
        <w:rPr>
          <w:rFonts w:ascii="Arial" w:hAnsi="Arial" w:cs="Arial"/>
          <w:b/>
          <w:sz w:val="20"/>
        </w:rPr>
        <w:t>a</w:t>
      </w:r>
      <w:r w:rsidRPr="00083CA3">
        <w:rPr>
          <w:rFonts w:ascii="Arial" w:hAnsi="Arial" w:cs="Arial"/>
          <w:b/>
          <w:sz w:val="20"/>
        </w:rPr>
        <w:t>).</w:t>
      </w:r>
    </w:p>
    <w:p w:rsidR="00453D50" w:rsidRDefault="00865851" w:rsidP="00453D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="00453D50">
        <w:rPr>
          <w:rFonts w:ascii="Arial" w:hAnsi="Arial" w:cs="Arial"/>
          <w:sz w:val="20"/>
        </w:rPr>
        <w:t xml:space="preserve">) </w:t>
      </w:r>
      <w:r w:rsidR="00B91C36">
        <w:rPr>
          <w:rFonts w:ascii="Arial" w:hAnsi="Arial" w:cs="Arial"/>
          <w:sz w:val="20"/>
        </w:rPr>
        <w:t>Se deberá</w:t>
      </w:r>
      <w:r w:rsidR="002F6B25">
        <w:rPr>
          <w:rFonts w:ascii="Arial" w:hAnsi="Arial" w:cs="Arial"/>
          <w:sz w:val="20"/>
        </w:rPr>
        <w:t>n tener en cuenta</w:t>
      </w:r>
      <w:r>
        <w:rPr>
          <w:rFonts w:ascii="Arial" w:hAnsi="Arial" w:cs="Arial"/>
          <w:sz w:val="20"/>
        </w:rPr>
        <w:t xml:space="preserve"> </w:t>
      </w:r>
      <w:r w:rsidR="00B91C36">
        <w:rPr>
          <w:rFonts w:ascii="Arial" w:hAnsi="Arial" w:cs="Arial"/>
          <w:sz w:val="20"/>
        </w:rPr>
        <w:t xml:space="preserve">los descuentos que se aplican de acuerdo al monto del </w:t>
      </w:r>
      <w:r w:rsidR="00B91C36" w:rsidRPr="00083CA3">
        <w:rPr>
          <w:rFonts w:ascii="Arial" w:hAnsi="Arial" w:cs="Arial"/>
          <w:b/>
          <w:sz w:val="20"/>
        </w:rPr>
        <w:t>Precio Venta</w:t>
      </w:r>
      <w:r w:rsidR="00A70F74">
        <w:rPr>
          <w:rFonts w:ascii="Arial" w:hAnsi="Arial" w:cs="Arial"/>
          <w:b/>
          <w:sz w:val="20"/>
        </w:rPr>
        <w:t xml:space="preserve"> (columna I</w:t>
      </w:r>
      <w:r w:rsidR="002F6B25">
        <w:rPr>
          <w:rFonts w:ascii="Arial" w:hAnsi="Arial" w:cs="Arial"/>
          <w:b/>
          <w:sz w:val="20"/>
        </w:rPr>
        <w:t>)</w:t>
      </w:r>
      <w:r w:rsidR="00B91C36">
        <w:rPr>
          <w:rFonts w:ascii="Arial" w:hAnsi="Arial" w:cs="Arial"/>
          <w:sz w:val="20"/>
        </w:rPr>
        <w:t xml:space="preserve"> que se establecen en la tabla</w:t>
      </w:r>
      <w:r w:rsidR="002F6B25">
        <w:rPr>
          <w:rFonts w:ascii="Arial" w:hAnsi="Arial" w:cs="Arial"/>
          <w:sz w:val="20"/>
        </w:rPr>
        <w:t xml:space="preserve"> de rango</w:t>
      </w:r>
      <w:r w:rsidR="00B91C36">
        <w:rPr>
          <w:rFonts w:ascii="Arial" w:hAnsi="Arial" w:cs="Arial"/>
          <w:sz w:val="20"/>
        </w:rPr>
        <w:t xml:space="preserve"> </w:t>
      </w:r>
      <w:r w:rsidR="00D8034B" w:rsidRPr="00083CA3">
        <w:rPr>
          <w:rFonts w:ascii="Arial" w:hAnsi="Arial" w:cs="Arial"/>
          <w:b/>
          <w:sz w:val="20"/>
        </w:rPr>
        <w:t>C3:F4</w:t>
      </w:r>
      <w:r w:rsidR="00D8034B">
        <w:rPr>
          <w:rFonts w:ascii="Arial" w:hAnsi="Arial" w:cs="Arial"/>
          <w:sz w:val="20"/>
        </w:rPr>
        <w:t xml:space="preserve"> de la </w:t>
      </w:r>
      <w:r w:rsidR="00D8034B" w:rsidRPr="00083CA3">
        <w:rPr>
          <w:rFonts w:ascii="Arial" w:hAnsi="Arial" w:cs="Arial"/>
          <w:b/>
          <w:sz w:val="20"/>
        </w:rPr>
        <w:t>Hoja Datos</w:t>
      </w:r>
      <w:r w:rsidR="00D8034B">
        <w:rPr>
          <w:rFonts w:ascii="Arial" w:hAnsi="Arial" w:cs="Arial"/>
          <w:sz w:val="20"/>
        </w:rPr>
        <w:t>.</w:t>
      </w:r>
    </w:p>
    <w:p w:rsidR="00865851" w:rsidRDefault="00865851" w:rsidP="00453D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c) En el caso que la celda correspondiente a la </w:t>
      </w:r>
      <w:r w:rsidRPr="00083CA3">
        <w:rPr>
          <w:rFonts w:ascii="Arial" w:hAnsi="Arial" w:cs="Arial"/>
          <w:b/>
          <w:sz w:val="20"/>
        </w:rPr>
        <w:t>Fecha Venta</w:t>
      </w:r>
      <w:r>
        <w:rPr>
          <w:rFonts w:ascii="Arial" w:hAnsi="Arial" w:cs="Arial"/>
          <w:sz w:val="20"/>
        </w:rPr>
        <w:t xml:space="preserve"> esté en blanco, el </w:t>
      </w:r>
      <w:r w:rsidRPr="00083CA3">
        <w:rPr>
          <w:rFonts w:ascii="Arial" w:hAnsi="Arial" w:cs="Arial"/>
          <w:b/>
          <w:sz w:val="20"/>
        </w:rPr>
        <w:t>Precio Total</w:t>
      </w:r>
      <w:r>
        <w:rPr>
          <w:rFonts w:ascii="Arial" w:hAnsi="Arial" w:cs="Arial"/>
          <w:sz w:val="20"/>
        </w:rPr>
        <w:t xml:space="preserve"> deberá ser 0. (Usar la función de comprob</w:t>
      </w:r>
      <w:r w:rsidR="0060073D">
        <w:rPr>
          <w:rFonts w:ascii="Arial" w:hAnsi="Arial" w:cs="Arial"/>
          <w:sz w:val="20"/>
        </w:rPr>
        <w:t>ación de errores</w:t>
      </w:r>
      <w:r>
        <w:rPr>
          <w:rFonts w:ascii="Arial" w:hAnsi="Arial" w:cs="Arial"/>
          <w:sz w:val="20"/>
        </w:rPr>
        <w:t>).</w:t>
      </w:r>
    </w:p>
    <w:p w:rsidR="00E27D74" w:rsidRDefault="00E27D74" w:rsidP="00E27D74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A07C22">
        <w:rPr>
          <w:rFonts w:ascii="Arial" w:hAnsi="Arial" w:cs="Arial"/>
          <w:sz w:val="20"/>
        </w:rPr>
        <w:t xml:space="preserve">Crear una macro para este libro </w:t>
      </w:r>
      <w:r>
        <w:rPr>
          <w:rFonts w:ascii="Arial" w:hAnsi="Arial" w:cs="Arial"/>
          <w:sz w:val="20"/>
        </w:rPr>
        <w:t>con las siguientes características:</w:t>
      </w:r>
    </w:p>
    <w:p w:rsidR="00E27D74" w:rsidRDefault="00E27D74" w:rsidP="00E27D74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a) Generar en la columna </w:t>
      </w:r>
      <w:r w:rsidRPr="00451875">
        <w:rPr>
          <w:rFonts w:ascii="Arial" w:hAnsi="Arial" w:cs="Arial"/>
          <w:b/>
          <w:sz w:val="20"/>
        </w:rPr>
        <w:t>A</w:t>
      </w:r>
      <w:r w:rsidR="00451875">
        <w:rPr>
          <w:rFonts w:ascii="Arial" w:hAnsi="Arial" w:cs="Arial"/>
          <w:sz w:val="20"/>
        </w:rPr>
        <w:t xml:space="preserve"> el </w:t>
      </w:r>
      <w:r w:rsidR="00451875" w:rsidRPr="00451875">
        <w:rPr>
          <w:rFonts w:ascii="Arial" w:hAnsi="Arial" w:cs="Arial"/>
          <w:b/>
          <w:sz w:val="20"/>
        </w:rPr>
        <w:t>C</w:t>
      </w:r>
      <w:r w:rsidRPr="00451875">
        <w:rPr>
          <w:rFonts w:ascii="Arial" w:hAnsi="Arial" w:cs="Arial"/>
          <w:b/>
          <w:sz w:val="20"/>
        </w:rPr>
        <w:t>ódigo de Lote</w:t>
      </w:r>
      <w:r>
        <w:rPr>
          <w:rFonts w:ascii="Arial" w:hAnsi="Arial" w:cs="Arial"/>
          <w:sz w:val="20"/>
        </w:rPr>
        <w:t>, de la siguiente manera:</w:t>
      </w:r>
    </w:p>
    <w:p w:rsidR="00E27D74" w:rsidRDefault="00E27D74" w:rsidP="00E27D74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i)   </w:t>
      </w:r>
      <w:r w:rsidR="001E1D53">
        <w:rPr>
          <w:rFonts w:ascii="Arial" w:hAnsi="Arial" w:cs="Arial"/>
          <w:sz w:val="20"/>
        </w:rPr>
        <w:t xml:space="preserve">Si la </w:t>
      </w:r>
      <w:r w:rsidR="00416890">
        <w:rPr>
          <w:rFonts w:ascii="Arial" w:hAnsi="Arial" w:cs="Arial"/>
          <w:sz w:val="20"/>
        </w:rPr>
        <w:t>Zona</w:t>
      </w:r>
      <w:r w:rsidR="001E1D53">
        <w:rPr>
          <w:rFonts w:ascii="Arial" w:hAnsi="Arial" w:cs="Arial"/>
          <w:sz w:val="20"/>
        </w:rPr>
        <w:t xml:space="preserve"> es NORTE u OESTE, las dos primeras letras ser</w:t>
      </w:r>
      <w:r w:rsidR="00284C34">
        <w:rPr>
          <w:rFonts w:ascii="Arial" w:hAnsi="Arial" w:cs="Arial"/>
          <w:sz w:val="20"/>
        </w:rPr>
        <w:t xml:space="preserve">án </w:t>
      </w:r>
      <w:r w:rsidR="00284C34" w:rsidRPr="00284C34">
        <w:rPr>
          <w:rFonts w:ascii="Arial" w:hAnsi="Arial" w:cs="Arial"/>
          <w:b/>
          <w:sz w:val="20"/>
        </w:rPr>
        <w:t>NO</w:t>
      </w:r>
      <w:r w:rsidR="00284C34">
        <w:rPr>
          <w:rFonts w:ascii="Arial" w:hAnsi="Arial" w:cs="Arial"/>
          <w:sz w:val="20"/>
        </w:rPr>
        <w:t>, en caso contrario las dos primeras letras serán</w:t>
      </w:r>
      <w:r w:rsidR="001E1D53">
        <w:rPr>
          <w:rFonts w:ascii="Arial" w:hAnsi="Arial" w:cs="Arial"/>
          <w:sz w:val="20"/>
        </w:rPr>
        <w:t xml:space="preserve"> </w:t>
      </w:r>
      <w:r w:rsidR="001E1D53" w:rsidRPr="00284C34">
        <w:rPr>
          <w:rFonts w:ascii="Arial" w:hAnsi="Arial" w:cs="Arial"/>
          <w:b/>
          <w:sz w:val="20"/>
        </w:rPr>
        <w:t>SE</w:t>
      </w:r>
      <w:r w:rsidR="00416890">
        <w:rPr>
          <w:rFonts w:ascii="Arial" w:hAnsi="Arial" w:cs="Arial"/>
          <w:sz w:val="20"/>
        </w:rPr>
        <w:t>.</w:t>
      </w:r>
    </w:p>
    <w:p w:rsidR="00416890" w:rsidRDefault="00416890" w:rsidP="00E27D74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ii)   </w:t>
      </w:r>
      <w:r w:rsidR="00414717" w:rsidRPr="00414717">
        <w:rPr>
          <w:rFonts w:ascii="Arial" w:hAnsi="Arial" w:cs="Arial"/>
          <w:sz w:val="20"/>
        </w:rPr>
        <w:t>Guión:  –</w:t>
      </w:r>
    </w:p>
    <w:p w:rsidR="00414717" w:rsidRDefault="00414717" w:rsidP="00E27D74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iii)  </w:t>
      </w:r>
      <w:r w:rsidR="001307FF">
        <w:rPr>
          <w:rFonts w:ascii="Arial" w:hAnsi="Arial" w:cs="Arial"/>
          <w:sz w:val="20"/>
        </w:rPr>
        <w:t>N° Lote</w:t>
      </w:r>
      <w:r w:rsidR="001307FF">
        <w:rPr>
          <w:rFonts w:ascii="Arial" w:hAnsi="Arial" w:cs="Arial"/>
          <w:sz w:val="20"/>
        </w:rPr>
        <w:tab/>
      </w:r>
      <w:r w:rsidR="001307FF">
        <w:rPr>
          <w:rFonts w:ascii="Arial" w:hAnsi="Arial" w:cs="Arial"/>
          <w:sz w:val="20"/>
        </w:rPr>
        <w:tab/>
      </w:r>
      <w:r w:rsidR="001307FF">
        <w:rPr>
          <w:rFonts w:ascii="Arial" w:hAnsi="Arial" w:cs="Arial"/>
          <w:sz w:val="20"/>
        </w:rPr>
        <w:tab/>
      </w:r>
      <w:r w:rsidR="001307FF">
        <w:rPr>
          <w:rFonts w:ascii="Arial" w:hAnsi="Arial" w:cs="Arial"/>
          <w:sz w:val="20"/>
        </w:rPr>
        <w:tab/>
      </w:r>
      <w:r w:rsidR="001307FF" w:rsidRPr="001307FF">
        <w:rPr>
          <w:rFonts w:ascii="Arial" w:hAnsi="Arial" w:cs="Arial"/>
          <w:b/>
          <w:sz w:val="20"/>
        </w:rPr>
        <w:t>Ejemplo: N</w:t>
      </w:r>
      <w:r w:rsidR="001E1D53">
        <w:rPr>
          <w:rFonts w:ascii="Arial" w:hAnsi="Arial" w:cs="Arial"/>
          <w:b/>
          <w:sz w:val="20"/>
        </w:rPr>
        <w:t>O-100</w:t>
      </w:r>
    </w:p>
    <w:p w:rsidR="00E27D74" w:rsidRDefault="00F07AB8" w:rsidP="00E27D74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Asignarle la macro definida a un botón que diga </w:t>
      </w:r>
      <w:r w:rsidRPr="00F07AB8">
        <w:rPr>
          <w:rFonts w:ascii="Arial" w:hAnsi="Arial" w:cs="Arial"/>
          <w:b/>
          <w:sz w:val="20"/>
        </w:rPr>
        <w:t>CÓDIGO DE LOTE</w:t>
      </w:r>
      <w:r>
        <w:rPr>
          <w:rFonts w:ascii="Arial" w:hAnsi="Arial" w:cs="Arial"/>
          <w:sz w:val="20"/>
        </w:rPr>
        <w:t>. (ver modelo)</w:t>
      </w:r>
    </w:p>
    <w:p w:rsidR="00E27D74" w:rsidRPr="00A07C22" w:rsidRDefault="00E27D74" w:rsidP="00E27D74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c) Ubicarlo </w:t>
      </w:r>
      <w:r w:rsidRPr="00A07C22">
        <w:rPr>
          <w:rFonts w:ascii="Arial" w:hAnsi="Arial" w:cs="Arial"/>
          <w:sz w:val="20"/>
        </w:rPr>
        <w:t>de acuerdo a</w:t>
      </w:r>
      <w:r w:rsidR="00907CDB">
        <w:rPr>
          <w:rFonts w:ascii="Arial" w:hAnsi="Arial" w:cs="Arial"/>
          <w:sz w:val="20"/>
        </w:rPr>
        <w:t xml:space="preserve"> la imagen y v</w:t>
      </w:r>
      <w:r w:rsidRPr="00A07C22">
        <w:rPr>
          <w:rFonts w:ascii="Arial" w:hAnsi="Arial" w:cs="Arial"/>
          <w:sz w:val="20"/>
        </w:rPr>
        <w:t>erificar su funcionamiento.</w:t>
      </w:r>
      <w:r w:rsidR="00907CDB">
        <w:rPr>
          <w:rFonts w:ascii="Arial" w:hAnsi="Arial" w:cs="Arial"/>
          <w:sz w:val="20"/>
        </w:rPr>
        <w:t xml:space="preserve"> En caso de no poder realizar la macro generar el Código de Lote en la columna A de acuerdo a las indicaciones establecidas.</w:t>
      </w:r>
    </w:p>
    <w:p w:rsidR="00E27D74" w:rsidRPr="00A07C22" w:rsidRDefault="00E27D74" w:rsidP="00E27D74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d) </w:t>
      </w:r>
      <w:r w:rsidRPr="00A07C22">
        <w:rPr>
          <w:rFonts w:ascii="Arial" w:hAnsi="Arial" w:cs="Arial"/>
          <w:sz w:val="20"/>
        </w:rPr>
        <w:t xml:space="preserve">Guardar el archivo con la inclusión de la macro. </w:t>
      </w:r>
    </w:p>
    <w:p w:rsidR="00E27D74" w:rsidRDefault="00E27D74" w:rsidP="00E27D74">
      <w:pPr>
        <w:pStyle w:val="Prrafodelista"/>
        <w:numPr>
          <w:ilvl w:val="0"/>
          <w:numId w:val="4"/>
        </w:numPr>
        <w:rPr>
          <w:rFonts w:cs="Arial"/>
          <w:sz w:val="20"/>
          <w:lang w:eastAsia="zh-CN"/>
        </w:rPr>
      </w:pPr>
      <w:r w:rsidRPr="001F15E8">
        <w:rPr>
          <w:rFonts w:cs="Arial"/>
          <w:sz w:val="20"/>
          <w:lang w:eastAsia="zh-CN"/>
        </w:rPr>
        <w:t>Verificar que el formato de los bordes no se modifique.</w:t>
      </w:r>
    </w:p>
    <w:p w:rsidR="00416890" w:rsidRPr="00416890" w:rsidRDefault="00416890" w:rsidP="00416890">
      <w:pPr>
        <w:pStyle w:val="Prrafodelista"/>
        <w:numPr>
          <w:ilvl w:val="0"/>
          <w:numId w:val="4"/>
        </w:numPr>
        <w:rPr>
          <w:rFonts w:cs="Arial"/>
          <w:sz w:val="20"/>
          <w:lang w:eastAsia="zh-CN"/>
        </w:rPr>
      </w:pPr>
      <w:r w:rsidRPr="00416890">
        <w:rPr>
          <w:rFonts w:cs="Arial"/>
          <w:sz w:val="20"/>
          <w:lang w:eastAsia="zh-CN"/>
        </w:rPr>
        <w:t>Configurar la vista de la planilla para que los títulos de las filas 1 y 2 estén siempre visibles.</w:t>
      </w:r>
    </w:p>
    <w:p w:rsidR="007B1469" w:rsidRPr="005C1BB2" w:rsidRDefault="007B1469" w:rsidP="007B1469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Tercera</w:t>
      </w:r>
      <w:r w:rsidRPr="005C1BB2">
        <w:rPr>
          <w:rFonts w:cs="Arial"/>
          <w:szCs w:val="24"/>
        </w:rPr>
        <w:t xml:space="preserve"> Parte</w:t>
      </w:r>
      <w:r>
        <w:rPr>
          <w:rFonts w:cs="Arial"/>
          <w:szCs w:val="24"/>
        </w:rPr>
        <w:t xml:space="preserve"> Hoja Vendedores</w:t>
      </w:r>
    </w:p>
    <w:p w:rsidR="00101DAD" w:rsidRDefault="006A00D0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 esta hoja se encuentran las ventas realizadas por cada Vendedor y los premios y comisiones logradas por cada uno.</w:t>
      </w:r>
    </w:p>
    <w:p w:rsidR="006A00D0" w:rsidRPr="00283700" w:rsidRDefault="006A00D0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Deberá </w:t>
      </w:r>
      <w:r w:rsidR="006E5AB9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signar Nombre a los rangos que utilice en las fórmulas.</w:t>
      </w:r>
    </w:p>
    <w:p w:rsidR="00101DAD" w:rsidRPr="008D22D3" w:rsidRDefault="008D22D3" w:rsidP="007942F0">
      <w:pPr>
        <w:pStyle w:val="Textoindependiente"/>
        <w:numPr>
          <w:ilvl w:val="0"/>
          <w:numId w:val="6"/>
        </w:numPr>
        <w:spacing w:line="360" w:lineRule="auto"/>
        <w:ind w:left="425" w:hanging="357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1224915</wp:posOffset>
            </wp:positionV>
            <wp:extent cx="5448300" cy="1387475"/>
            <wp:effectExtent l="152400" t="171450" r="323850" b="346075"/>
            <wp:wrapTopAndBottom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5" t="33263" r="9421" b="31740"/>
                    <a:stretch/>
                  </pic:blipFill>
                  <pic:spPr bwMode="auto">
                    <a:xfrm>
                      <a:off x="0" y="0"/>
                      <a:ext cx="5448300" cy="13874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409">
        <w:rPr>
          <w:rFonts w:ascii="Arial" w:hAnsi="Arial" w:cs="Arial"/>
          <w:sz w:val="20"/>
        </w:rPr>
        <w:t xml:space="preserve">Completar la columna </w:t>
      </w:r>
      <w:r w:rsidR="007635A6">
        <w:rPr>
          <w:rFonts w:ascii="Arial" w:hAnsi="Arial" w:cs="Arial"/>
          <w:b/>
          <w:sz w:val="20"/>
        </w:rPr>
        <w:t>H</w:t>
      </w:r>
      <w:r w:rsidR="00BE6409">
        <w:rPr>
          <w:rFonts w:ascii="Arial" w:hAnsi="Arial" w:cs="Arial"/>
          <w:sz w:val="20"/>
        </w:rPr>
        <w:t xml:space="preserve"> con el </w:t>
      </w:r>
      <w:r w:rsidR="00BE6409" w:rsidRPr="00BE6409">
        <w:rPr>
          <w:rFonts w:ascii="Arial" w:hAnsi="Arial" w:cs="Arial"/>
          <w:b/>
          <w:sz w:val="20"/>
        </w:rPr>
        <w:t>Total Vendido en Efectivo</w:t>
      </w:r>
      <w:r w:rsidR="00BE6409">
        <w:rPr>
          <w:rFonts w:ascii="Arial" w:hAnsi="Arial" w:cs="Arial"/>
          <w:sz w:val="20"/>
        </w:rPr>
        <w:t xml:space="preserve"> por cada vendedor, de acuerdo a la </w:t>
      </w:r>
      <w:r w:rsidR="007635A6">
        <w:rPr>
          <w:rFonts w:ascii="Arial" w:hAnsi="Arial" w:cs="Arial"/>
          <w:b/>
          <w:sz w:val="20"/>
        </w:rPr>
        <w:t>columna D</w:t>
      </w:r>
      <w:r w:rsidR="009657A2">
        <w:rPr>
          <w:rFonts w:ascii="Arial" w:hAnsi="Arial" w:cs="Arial"/>
          <w:b/>
          <w:sz w:val="20"/>
        </w:rPr>
        <w:t xml:space="preserve"> (Zona</w:t>
      </w:r>
      <w:r w:rsidR="007635A6">
        <w:rPr>
          <w:rFonts w:ascii="Arial" w:hAnsi="Arial" w:cs="Arial"/>
          <w:b/>
          <w:sz w:val="20"/>
        </w:rPr>
        <w:t>)</w:t>
      </w:r>
      <w:r w:rsidR="00F627B9">
        <w:rPr>
          <w:rFonts w:ascii="Arial" w:hAnsi="Arial" w:cs="Arial"/>
          <w:sz w:val="20"/>
        </w:rPr>
        <w:t xml:space="preserve"> y a la </w:t>
      </w:r>
      <w:r w:rsidR="007635A6" w:rsidRPr="007635A6">
        <w:rPr>
          <w:rFonts w:ascii="Arial" w:hAnsi="Arial" w:cs="Arial"/>
          <w:b/>
          <w:sz w:val="20"/>
        </w:rPr>
        <w:t>columna E</w:t>
      </w:r>
      <w:r w:rsidR="009657A2">
        <w:rPr>
          <w:rFonts w:ascii="Arial" w:hAnsi="Arial" w:cs="Arial"/>
          <w:b/>
          <w:sz w:val="20"/>
        </w:rPr>
        <w:t xml:space="preserve"> (Superficie</w:t>
      </w:r>
      <w:r w:rsidR="007635A6" w:rsidRPr="007635A6">
        <w:rPr>
          <w:rFonts w:ascii="Arial" w:hAnsi="Arial" w:cs="Arial"/>
          <w:b/>
          <w:sz w:val="20"/>
        </w:rPr>
        <w:t>)</w:t>
      </w:r>
      <w:r w:rsidR="007635A6">
        <w:rPr>
          <w:rFonts w:ascii="Arial" w:hAnsi="Arial" w:cs="Arial"/>
          <w:sz w:val="20"/>
        </w:rPr>
        <w:t xml:space="preserve"> </w:t>
      </w:r>
      <w:r w:rsidR="00F627B9">
        <w:rPr>
          <w:rFonts w:ascii="Arial" w:hAnsi="Arial" w:cs="Arial"/>
          <w:sz w:val="20"/>
        </w:rPr>
        <w:t>del Lote.</w:t>
      </w:r>
      <w:r w:rsidR="000C6FA6" w:rsidRPr="000C6FA6">
        <w:rPr>
          <w:noProof/>
          <w:lang w:val="es-AR" w:eastAsia="en-US"/>
        </w:rPr>
        <w:t xml:space="preserve"> </w:t>
      </w:r>
      <w:r w:rsidRPr="008D22D3">
        <w:rPr>
          <w:rFonts w:ascii="Arial" w:hAnsi="Arial" w:cs="Arial"/>
          <w:noProof/>
          <w:sz w:val="20"/>
          <w:lang w:val="es-AR" w:eastAsia="en-US"/>
        </w:rPr>
        <w:t>(Los datos son orientativos porque dependera de la selección realizada a traves de la</w:t>
      </w:r>
      <w:r w:rsidR="007942F0">
        <w:rPr>
          <w:rFonts w:ascii="Arial" w:hAnsi="Arial" w:cs="Arial"/>
          <w:noProof/>
          <w:sz w:val="20"/>
          <w:lang w:val="es-AR" w:eastAsia="en-US"/>
        </w:rPr>
        <w:t xml:space="preserve"> lista desplegable en la columna</w:t>
      </w:r>
      <w:r w:rsidRPr="008D22D3">
        <w:rPr>
          <w:rFonts w:ascii="Arial" w:hAnsi="Arial" w:cs="Arial"/>
          <w:noProof/>
          <w:sz w:val="20"/>
          <w:lang w:val="es-AR" w:eastAsia="en-US"/>
        </w:rPr>
        <w:t xml:space="preserve"> Forma de Pago de la hoja Ventas),</w:t>
      </w:r>
    </w:p>
    <w:p w:rsidR="00677129" w:rsidRPr="00283700" w:rsidRDefault="00166909" w:rsidP="007942F0">
      <w:pPr>
        <w:pStyle w:val="Textoindependiente"/>
        <w:numPr>
          <w:ilvl w:val="0"/>
          <w:numId w:val="6"/>
        </w:numPr>
        <w:spacing w:line="360" w:lineRule="auto"/>
        <w:ind w:left="425" w:hanging="3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Calcular en la columna </w:t>
      </w:r>
      <w:r w:rsidR="009657A2" w:rsidRPr="009657A2">
        <w:rPr>
          <w:rFonts w:ascii="Arial" w:hAnsi="Arial" w:cs="Arial"/>
          <w:b/>
          <w:sz w:val="20"/>
        </w:rPr>
        <w:t>C</w:t>
      </w:r>
      <w:r w:rsidR="009657A2">
        <w:rPr>
          <w:rFonts w:ascii="Arial" w:hAnsi="Arial" w:cs="Arial"/>
          <w:sz w:val="20"/>
        </w:rPr>
        <w:t xml:space="preserve"> (</w:t>
      </w:r>
      <w:r w:rsidR="009657A2">
        <w:rPr>
          <w:rFonts w:ascii="Arial" w:hAnsi="Arial" w:cs="Arial"/>
          <w:b/>
          <w:sz w:val="20"/>
        </w:rPr>
        <w:t>Ranking/Ventas</w:t>
      </w:r>
      <w:r w:rsidR="003A3627" w:rsidRPr="003A3627">
        <w:rPr>
          <w:rFonts w:ascii="Arial" w:hAnsi="Arial" w:cs="Arial"/>
          <w:b/>
          <w:sz w:val="20"/>
        </w:rPr>
        <w:t>)</w:t>
      </w:r>
      <w:r w:rsidRPr="003A3627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>el orden correspondiente al Total Vendido en Efectivo, teniendo en cuenta que la primera posición corresponde al mayor gasto y así sucesivamente</w:t>
      </w:r>
      <w:r w:rsidR="00677129" w:rsidRPr="00283700">
        <w:rPr>
          <w:rFonts w:ascii="Arial" w:hAnsi="Arial" w:cs="Arial"/>
          <w:sz w:val="20"/>
        </w:rPr>
        <w:t>.</w:t>
      </w:r>
    </w:p>
    <w:p w:rsidR="002414DE" w:rsidRDefault="008D64FB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Calcular en la columna</w:t>
      </w:r>
      <w:r w:rsidRPr="008D64FB">
        <w:rPr>
          <w:rFonts w:ascii="Arial" w:hAnsi="Arial" w:cs="Arial"/>
          <w:b/>
          <w:sz w:val="20"/>
        </w:rPr>
        <w:t xml:space="preserve"> </w:t>
      </w:r>
      <w:r w:rsidR="000B1B20">
        <w:rPr>
          <w:rFonts w:ascii="Arial" w:hAnsi="Arial" w:cs="Arial"/>
          <w:b/>
          <w:sz w:val="20"/>
        </w:rPr>
        <w:t>I</w:t>
      </w:r>
      <w:r>
        <w:rPr>
          <w:rFonts w:ascii="Arial" w:hAnsi="Arial" w:cs="Arial"/>
          <w:sz w:val="20"/>
        </w:rPr>
        <w:t xml:space="preserve"> la </w:t>
      </w:r>
      <w:r w:rsidRPr="008D64FB">
        <w:rPr>
          <w:rFonts w:ascii="Arial" w:hAnsi="Arial" w:cs="Arial"/>
          <w:b/>
          <w:sz w:val="20"/>
        </w:rPr>
        <w:t>Comisión</w:t>
      </w:r>
      <w:r>
        <w:rPr>
          <w:rFonts w:ascii="Arial" w:hAnsi="Arial" w:cs="Arial"/>
          <w:sz w:val="20"/>
        </w:rPr>
        <w:t xml:space="preserve"> que recibe cada vendedor, teniendo en cuenta:</w:t>
      </w:r>
    </w:p>
    <w:p w:rsidR="002414DE" w:rsidRDefault="008D64FB" w:rsidP="00936BC0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a) </w:t>
      </w:r>
      <w:r w:rsidR="00874D84">
        <w:rPr>
          <w:rFonts w:ascii="Arial" w:hAnsi="Arial" w:cs="Arial"/>
          <w:sz w:val="20"/>
        </w:rPr>
        <w:t xml:space="preserve">Si la antigüedad del vendedor </w:t>
      </w:r>
      <w:r w:rsidR="00936BC0">
        <w:rPr>
          <w:rFonts w:ascii="Arial" w:hAnsi="Arial" w:cs="Arial"/>
          <w:sz w:val="20"/>
        </w:rPr>
        <w:t xml:space="preserve">a la fecha actual es mayor a 3 años </w:t>
      </w:r>
      <w:r w:rsidR="00874D84">
        <w:rPr>
          <w:rFonts w:ascii="Arial" w:hAnsi="Arial" w:cs="Arial"/>
          <w:sz w:val="20"/>
        </w:rPr>
        <w:t>le corresponde una comisión del 0,2%</w:t>
      </w:r>
      <w:r w:rsidR="00936BC0">
        <w:rPr>
          <w:rFonts w:ascii="Arial" w:hAnsi="Arial" w:cs="Arial"/>
          <w:sz w:val="20"/>
        </w:rPr>
        <w:t>, en caso contrario la comisión deberá ser del 0,15%.</w:t>
      </w:r>
      <w:r w:rsidR="000B1B20">
        <w:rPr>
          <w:rFonts w:ascii="Arial" w:hAnsi="Arial" w:cs="Arial"/>
          <w:sz w:val="20"/>
        </w:rPr>
        <w:t xml:space="preserve"> Utilizar la función de fecha correspondiente.</w:t>
      </w:r>
    </w:p>
    <w:p w:rsidR="00936BC0" w:rsidRDefault="00936BC0" w:rsidP="00936BC0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b) Expresar el resultado en pesos</w:t>
      </w:r>
      <w:r w:rsidR="00402C79">
        <w:rPr>
          <w:rFonts w:ascii="Arial" w:hAnsi="Arial" w:cs="Arial"/>
          <w:sz w:val="20"/>
        </w:rPr>
        <w:t>, teniendo en cuenta</w:t>
      </w:r>
      <w:r w:rsidRPr="00936BC0">
        <w:rPr>
          <w:rFonts w:ascii="Arial" w:hAnsi="Arial" w:cs="Arial"/>
          <w:sz w:val="20"/>
        </w:rPr>
        <w:t xml:space="preserve"> el</w:t>
      </w:r>
      <w:r>
        <w:rPr>
          <w:rFonts w:ascii="Arial" w:hAnsi="Arial" w:cs="Arial"/>
          <w:sz w:val="20"/>
        </w:rPr>
        <w:t xml:space="preserve"> valor consignado en la celda </w:t>
      </w:r>
      <w:r w:rsidRPr="00402C79">
        <w:rPr>
          <w:rFonts w:ascii="Arial" w:hAnsi="Arial" w:cs="Arial"/>
          <w:b/>
          <w:sz w:val="20"/>
        </w:rPr>
        <w:t>D7</w:t>
      </w:r>
      <w:r w:rsidRPr="00936BC0">
        <w:rPr>
          <w:rFonts w:ascii="Arial" w:hAnsi="Arial" w:cs="Arial"/>
          <w:sz w:val="20"/>
        </w:rPr>
        <w:t xml:space="preserve"> de la Hoja Datos.</w:t>
      </w:r>
    </w:p>
    <w:p w:rsidR="00936BC0" w:rsidRPr="00283700" w:rsidRDefault="00936BC0" w:rsidP="00936BC0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c) </w:t>
      </w:r>
      <w:r w:rsidR="005816C7">
        <w:rPr>
          <w:rFonts w:ascii="Arial" w:hAnsi="Arial" w:cs="Arial"/>
          <w:sz w:val="20"/>
        </w:rPr>
        <w:t>Los valores de esta columna tendrán el formato que se muestra en la imagen.</w:t>
      </w:r>
    </w:p>
    <w:p w:rsidR="002414DE" w:rsidRDefault="00D63701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Completar la columna </w:t>
      </w:r>
      <w:r w:rsidR="009657A2">
        <w:rPr>
          <w:rFonts w:ascii="Arial" w:hAnsi="Arial" w:cs="Arial"/>
          <w:sz w:val="20"/>
        </w:rPr>
        <w:t>J (</w:t>
      </w:r>
      <w:r w:rsidRPr="00550F96">
        <w:rPr>
          <w:rFonts w:ascii="Arial" w:hAnsi="Arial" w:cs="Arial"/>
          <w:b/>
          <w:sz w:val="20"/>
        </w:rPr>
        <w:t>Premio)</w:t>
      </w:r>
      <w:r w:rsidRPr="00550F96">
        <w:rPr>
          <w:rFonts w:ascii="Arial" w:hAnsi="Arial" w:cs="Arial"/>
          <w:sz w:val="20"/>
        </w:rPr>
        <w:t>,</w:t>
      </w:r>
      <w:r w:rsidRPr="00550F96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>teniendo e</w:t>
      </w:r>
      <w:r w:rsidR="00550F96">
        <w:rPr>
          <w:rFonts w:ascii="Arial" w:hAnsi="Arial" w:cs="Arial"/>
          <w:sz w:val="20"/>
        </w:rPr>
        <w:t xml:space="preserve">n cuenta la tabla de rango </w:t>
      </w:r>
      <w:r w:rsidR="00550F96" w:rsidRPr="002D4553">
        <w:rPr>
          <w:rFonts w:ascii="Arial" w:hAnsi="Arial" w:cs="Arial"/>
          <w:b/>
          <w:sz w:val="20"/>
        </w:rPr>
        <w:t>J3:K9</w:t>
      </w:r>
      <w:r>
        <w:rPr>
          <w:rFonts w:ascii="Arial" w:hAnsi="Arial" w:cs="Arial"/>
          <w:sz w:val="20"/>
        </w:rPr>
        <w:t xml:space="preserve"> de la hoja Datos</w:t>
      </w:r>
      <w:r w:rsidR="00D66AA0" w:rsidRPr="0028370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  <w:r w:rsidRPr="00D63701">
        <w:rPr>
          <w:rFonts w:ascii="Arial" w:hAnsi="Arial" w:cs="Arial"/>
          <w:sz w:val="20"/>
        </w:rPr>
        <w:t xml:space="preserve">Para ello se deberá utilizar </w:t>
      </w:r>
      <w:r w:rsidR="00550F96">
        <w:rPr>
          <w:rFonts w:ascii="Arial" w:hAnsi="Arial" w:cs="Arial"/>
          <w:sz w:val="20"/>
        </w:rPr>
        <w:t>una función distinta a las funcio</w:t>
      </w:r>
      <w:r w:rsidRPr="00D63701">
        <w:rPr>
          <w:rFonts w:ascii="Arial" w:hAnsi="Arial" w:cs="Arial"/>
          <w:sz w:val="20"/>
        </w:rPr>
        <w:t>n</w:t>
      </w:r>
      <w:r w:rsidR="00550F96">
        <w:rPr>
          <w:rFonts w:ascii="Arial" w:hAnsi="Arial" w:cs="Arial"/>
          <w:sz w:val="20"/>
        </w:rPr>
        <w:t>es de Búsqueda o Condicionales</w:t>
      </w:r>
      <w:r w:rsidRPr="00D63701">
        <w:rPr>
          <w:rFonts w:ascii="Arial" w:hAnsi="Arial" w:cs="Arial"/>
          <w:sz w:val="20"/>
        </w:rPr>
        <w:t>.</w:t>
      </w:r>
    </w:p>
    <w:p w:rsidR="009344DE" w:rsidRPr="009344DE" w:rsidRDefault="009344DE" w:rsidP="007942F0">
      <w:pPr>
        <w:pStyle w:val="Prrafodelista"/>
        <w:numPr>
          <w:ilvl w:val="0"/>
          <w:numId w:val="6"/>
        </w:numPr>
        <w:spacing w:before="0" w:after="0"/>
        <w:ind w:left="425" w:hanging="357"/>
        <w:rPr>
          <w:rFonts w:cs="Arial"/>
          <w:sz w:val="20"/>
          <w:lang w:eastAsia="zh-CN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3561715</wp:posOffset>
            </wp:positionH>
            <wp:positionV relativeFrom="paragraph">
              <wp:posOffset>1270</wp:posOffset>
            </wp:positionV>
            <wp:extent cx="1390650" cy="266700"/>
            <wp:effectExtent l="0" t="0" r="0" b="0"/>
            <wp:wrapTight wrapText="bothSides">
              <wp:wrapPolygon edited="0">
                <wp:start x="0" y="0"/>
                <wp:lineTo x="0" y="20057"/>
                <wp:lineTo x="21304" y="20057"/>
                <wp:lineTo x="21304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780" t="83524" r="31694" b="13558"/>
                    <a:stretch/>
                  </pic:blipFill>
                  <pic:spPr bwMode="auto">
                    <a:xfrm>
                      <a:off x="0" y="0"/>
                      <a:ext cx="1390650" cy="26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3FC6">
        <w:rPr>
          <w:rFonts w:cs="Arial"/>
          <w:sz w:val="20"/>
          <w:lang w:eastAsia="zh-CN"/>
        </w:rPr>
        <w:t xml:space="preserve">En la columna </w:t>
      </w:r>
      <w:r w:rsidR="009657A2" w:rsidRPr="009657A2">
        <w:rPr>
          <w:rFonts w:cs="Arial"/>
          <w:b/>
          <w:sz w:val="20"/>
          <w:lang w:eastAsia="zh-CN"/>
        </w:rPr>
        <w:t>J</w:t>
      </w:r>
      <w:r w:rsidR="009657A2">
        <w:rPr>
          <w:rFonts w:cs="Arial"/>
          <w:sz w:val="20"/>
          <w:lang w:eastAsia="zh-CN"/>
        </w:rPr>
        <w:t xml:space="preserve"> (</w:t>
      </w:r>
      <w:r w:rsidR="009657A2">
        <w:rPr>
          <w:rFonts w:cs="Arial"/>
          <w:b/>
          <w:sz w:val="20"/>
          <w:lang w:eastAsia="zh-CN"/>
        </w:rPr>
        <w:t>Premio</w:t>
      </w:r>
      <w:r w:rsidR="00943FC6" w:rsidRPr="00943FC6">
        <w:rPr>
          <w:rFonts w:cs="Arial"/>
          <w:b/>
          <w:sz w:val="20"/>
          <w:lang w:eastAsia="zh-CN"/>
        </w:rPr>
        <w:t>)</w:t>
      </w:r>
      <w:r w:rsidRPr="00943FC6">
        <w:rPr>
          <w:rFonts w:cs="Arial"/>
          <w:sz w:val="20"/>
          <w:lang w:eastAsia="zh-CN"/>
        </w:rPr>
        <w:t xml:space="preserve">, </w:t>
      </w:r>
      <w:r w:rsidRPr="009344DE">
        <w:rPr>
          <w:rFonts w:cs="Arial"/>
          <w:sz w:val="20"/>
          <w:lang w:eastAsia="zh-CN"/>
        </w:rPr>
        <w:t>deberá aparecer e</w:t>
      </w:r>
      <w:r>
        <w:rPr>
          <w:rFonts w:cs="Arial"/>
          <w:sz w:val="20"/>
          <w:lang w:eastAsia="zh-CN"/>
        </w:rPr>
        <w:t xml:space="preserve">l ícono   (cinco </w:t>
      </w:r>
      <w:r>
        <w:rPr>
          <w:rFonts w:cs="Arial"/>
          <w:sz w:val="20"/>
          <w:lang w:eastAsia="zh-CN"/>
        </w:rPr>
        <w:lastRenderedPageBreak/>
        <w:t>cuadros</w:t>
      </w:r>
      <w:r w:rsidRPr="009344DE">
        <w:rPr>
          <w:rFonts w:cs="Arial"/>
          <w:sz w:val="20"/>
          <w:lang w:eastAsia="zh-CN"/>
        </w:rPr>
        <w:t>) teniendo en c</w:t>
      </w:r>
      <w:r>
        <w:rPr>
          <w:rFonts w:cs="Arial"/>
          <w:sz w:val="20"/>
          <w:lang w:eastAsia="zh-CN"/>
        </w:rPr>
        <w:t xml:space="preserve">uenta si los premios </w:t>
      </w:r>
      <w:r w:rsidR="00943FC6">
        <w:rPr>
          <w:rFonts w:cs="Arial"/>
          <w:sz w:val="20"/>
          <w:lang w:eastAsia="zh-CN"/>
        </w:rPr>
        <w:t>son; mayores o iguales a 5</w:t>
      </w:r>
      <w:r w:rsidRPr="009344DE">
        <w:rPr>
          <w:rFonts w:cs="Arial"/>
          <w:sz w:val="20"/>
          <w:lang w:eastAsia="zh-CN"/>
        </w:rPr>
        <w:t>0</w:t>
      </w:r>
      <w:r w:rsidR="00943FC6">
        <w:rPr>
          <w:rFonts w:cs="Arial"/>
          <w:sz w:val="20"/>
          <w:lang w:eastAsia="zh-CN"/>
        </w:rPr>
        <w:t>.</w:t>
      </w:r>
      <w:r w:rsidRPr="009344DE">
        <w:rPr>
          <w:rFonts w:cs="Arial"/>
          <w:sz w:val="20"/>
          <w:lang w:eastAsia="zh-CN"/>
        </w:rPr>
        <w:t>00</w:t>
      </w:r>
      <w:r>
        <w:rPr>
          <w:rFonts w:cs="Arial"/>
          <w:sz w:val="20"/>
          <w:lang w:eastAsia="zh-CN"/>
        </w:rPr>
        <w:t>0;</w:t>
      </w:r>
      <w:r w:rsidR="007942F0" w:rsidRPr="007942F0">
        <w:rPr>
          <w:rFonts w:cs="Arial"/>
          <w:sz w:val="20"/>
          <w:lang w:eastAsia="zh-CN"/>
        </w:rPr>
        <w:t xml:space="preserve"> </w:t>
      </w:r>
      <w:r w:rsidR="007942F0">
        <w:rPr>
          <w:rFonts w:cs="Arial"/>
          <w:sz w:val="20"/>
          <w:lang w:eastAsia="zh-CN"/>
        </w:rPr>
        <w:t>mayores o iguales a 40</w:t>
      </w:r>
      <w:r w:rsidR="007942F0">
        <w:rPr>
          <w:rFonts w:cs="Arial"/>
          <w:sz w:val="20"/>
          <w:lang w:eastAsia="zh-CN"/>
        </w:rPr>
        <w:t>.000</w:t>
      </w:r>
      <w:r w:rsidR="007942F0">
        <w:rPr>
          <w:rFonts w:cs="Arial"/>
          <w:sz w:val="20"/>
          <w:lang w:eastAsia="zh-CN"/>
        </w:rPr>
        <w:t>,</w:t>
      </w:r>
      <w:r>
        <w:rPr>
          <w:rFonts w:cs="Arial"/>
          <w:sz w:val="20"/>
          <w:lang w:eastAsia="zh-CN"/>
        </w:rPr>
        <w:t xml:space="preserve"> mayores o iguales a 25.000, mayores o iguales a 20.000 o menores a 2</w:t>
      </w:r>
      <w:r w:rsidRPr="009344DE">
        <w:rPr>
          <w:rFonts w:cs="Arial"/>
          <w:sz w:val="20"/>
          <w:lang w:eastAsia="zh-CN"/>
        </w:rPr>
        <w:t>0</w:t>
      </w:r>
      <w:r w:rsidR="00943FC6">
        <w:rPr>
          <w:rFonts w:cs="Arial"/>
          <w:sz w:val="20"/>
          <w:lang w:eastAsia="zh-CN"/>
        </w:rPr>
        <w:t>.</w:t>
      </w:r>
      <w:r w:rsidRPr="009344DE">
        <w:rPr>
          <w:rFonts w:cs="Arial"/>
          <w:sz w:val="20"/>
          <w:lang w:eastAsia="zh-CN"/>
        </w:rPr>
        <w:t>0</w:t>
      </w:r>
      <w:r w:rsidR="00943FC6">
        <w:rPr>
          <w:rFonts w:cs="Arial"/>
          <w:sz w:val="20"/>
          <w:lang w:eastAsia="zh-CN"/>
        </w:rPr>
        <w:t>0</w:t>
      </w:r>
      <w:r w:rsidRPr="009344DE">
        <w:rPr>
          <w:rFonts w:cs="Arial"/>
          <w:sz w:val="20"/>
          <w:lang w:eastAsia="zh-CN"/>
        </w:rPr>
        <w:t>0.</w:t>
      </w:r>
    </w:p>
    <w:p w:rsidR="00D63701" w:rsidRPr="00D63701" w:rsidRDefault="00220C31" w:rsidP="007942F0">
      <w:pPr>
        <w:pStyle w:val="Textoindependiente"/>
        <w:numPr>
          <w:ilvl w:val="0"/>
          <w:numId w:val="6"/>
        </w:numPr>
        <w:spacing w:line="360" w:lineRule="auto"/>
        <w:ind w:left="425" w:hanging="3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Ordenar por Premio de acuerdo al ícono </w:t>
      </w:r>
      <w:r>
        <w:rPr>
          <w:rFonts w:ascii="Arial" w:hAnsi="Arial" w:cs="Arial"/>
          <w:noProof/>
          <w:sz w:val="20"/>
          <w:lang w:val="es-MX" w:eastAsia="es-MX"/>
        </w:rPr>
        <w:drawing>
          <wp:inline distT="0" distB="0" distL="0" distR="0" wp14:anchorId="19AE52D4">
            <wp:extent cx="304800" cy="2095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302" t="14528" r="17771" b="5569"/>
                    <a:stretch/>
                  </pic:blipFill>
                  <pic:spPr bwMode="auto"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</w:rPr>
        <w:t>en la parte superior y por Ranki</w:t>
      </w:r>
      <w:r w:rsidR="00943FC6">
        <w:rPr>
          <w:rFonts w:ascii="Arial" w:hAnsi="Arial" w:cs="Arial"/>
          <w:sz w:val="20"/>
        </w:rPr>
        <w:t>ng/Ventas de menor a mayor.</w:t>
      </w:r>
    </w:p>
    <w:p w:rsidR="00676B64" w:rsidRPr="005C1BB2" w:rsidRDefault="00676B64" w:rsidP="00676B64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Cuarta</w:t>
      </w:r>
      <w:r w:rsidRPr="005C1BB2">
        <w:rPr>
          <w:rFonts w:cs="Arial"/>
          <w:szCs w:val="24"/>
        </w:rPr>
        <w:t xml:space="preserve"> Parte</w:t>
      </w:r>
      <w:r>
        <w:rPr>
          <w:rFonts w:cs="Arial"/>
          <w:szCs w:val="24"/>
        </w:rPr>
        <w:t xml:space="preserve"> Hoja Gráfico</w:t>
      </w:r>
    </w:p>
    <w:p w:rsidR="0064765B" w:rsidRDefault="002A51E2" w:rsidP="002A51E2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Crear un </w:t>
      </w:r>
      <w:r w:rsidR="002414DE" w:rsidRPr="00283700">
        <w:rPr>
          <w:rFonts w:ascii="Arial" w:hAnsi="Arial" w:cs="Arial"/>
          <w:sz w:val="20"/>
        </w:rPr>
        <w:t xml:space="preserve">gráfico </w:t>
      </w:r>
      <w:r>
        <w:rPr>
          <w:rFonts w:ascii="Arial" w:hAnsi="Arial" w:cs="Arial"/>
          <w:sz w:val="20"/>
        </w:rPr>
        <w:t xml:space="preserve">como el del modelo, </w:t>
      </w:r>
      <w:r w:rsidR="002414DE" w:rsidRPr="00283700">
        <w:rPr>
          <w:rFonts w:ascii="Arial" w:hAnsi="Arial" w:cs="Arial"/>
          <w:sz w:val="20"/>
        </w:rPr>
        <w:t>que re</w:t>
      </w:r>
      <w:r>
        <w:rPr>
          <w:rFonts w:ascii="Arial" w:hAnsi="Arial" w:cs="Arial"/>
          <w:sz w:val="20"/>
        </w:rPr>
        <w:t>presente la cantidad de lotes sin vender y vendido</w:t>
      </w:r>
      <w:r w:rsidR="00166DFD" w:rsidRPr="00283700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 y la totalidad de lotes de cada zona. Utilizar</w:t>
      </w:r>
      <w:r w:rsidR="002414DE" w:rsidRPr="00283700">
        <w:rPr>
          <w:rFonts w:ascii="Arial" w:hAnsi="Arial" w:cs="Arial"/>
          <w:sz w:val="20"/>
        </w:rPr>
        <w:t xml:space="preserve"> los datos consignados</w:t>
      </w:r>
      <w:r w:rsidR="0070787A">
        <w:rPr>
          <w:rFonts w:ascii="Arial" w:hAnsi="Arial" w:cs="Arial"/>
          <w:sz w:val="20"/>
        </w:rPr>
        <w:t xml:space="preserve"> en la tabla </w:t>
      </w:r>
      <w:r w:rsidR="0070787A" w:rsidRPr="0070787A">
        <w:rPr>
          <w:rFonts w:ascii="Arial" w:hAnsi="Arial" w:cs="Arial"/>
          <w:b/>
          <w:sz w:val="20"/>
        </w:rPr>
        <w:t>C</w:t>
      </w:r>
      <w:r w:rsidRPr="0070787A">
        <w:rPr>
          <w:rFonts w:ascii="Arial" w:hAnsi="Arial" w:cs="Arial"/>
          <w:b/>
          <w:sz w:val="20"/>
        </w:rPr>
        <w:t xml:space="preserve">antidad de Lotes </w:t>
      </w:r>
      <w:r w:rsidR="0070787A" w:rsidRPr="0070787A">
        <w:rPr>
          <w:rFonts w:ascii="Arial" w:hAnsi="Arial" w:cs="Arial"/>
          <w:sz w:val="20"/>
        </w:rPr>
        <w:t>de rango T3:X5</w:t>
      </w:r>
      <w:r w:rsidR="0070787A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>de la hoja Loteo</w:t>
      </w:r>
      <w:r w:rsidR="002414DE" w:rsidRPr="00283700">
        <w:rPr>
          <w:rFonts w:ascii="Arial" w:hAnsi="Arial" w:cs="Arial"/>
          <w:sz w:val="20"/>
        </w:rPr>
        <w:t>.</w:t>
      </w:r>
      <w:r w:rsidR="00166DFD" w:rsidRPr="0028370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Deberá agregar la fila </w:t>
      </w:r>
      <w:r w:rsidRPr="002A51E2">
        <w:rPr>
          <w:rFonts w:ascii="Arial" w:hAnsi="Arial" w:cs="Arial"/>
          <w:b/>
          <w:sz w:val="20"/>
        </w:rPr>
        <w:t>Total</w:t>
      </w:r>
      <w:r>
        <w:rPr>
          <w:rFonts w:ascii="Arial" w:hAnsi="Arial" w:cs="Arial"/>
          <w:sz w:val="20"/>
        </w:rPr>
        <w:t xml:space="preserve"> de rango T6:X6 y calcular los totales de cada zona.</w:t>
      </w:r>
      <w:r w:rsidR="0064765B">
        <w:rPr>
          <w:rFonts w:ascii="Arial" w:hAnsi="Arial" w:cs="Arial"/>
          <w:sz w:val="20"/>
        </w:rPr>
        <w:t xml:space="preserve"> Mantener el formato de la tabla.</w:t>
      </w:r>
    </w:p>
    <w:p w:rsidR="00621EBA" w:rsidRPr="00283700" w:rsidRDefault="002414DE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283700">
        <w:rPr>
          <w:rFonts w:ascii="Arial" w:hAnsi="Arial" w:cs="Arial"/>
          <w:sz w:val="20"/>
        </w:rPr>
        <w:t>Tamaño del gráfico: 10 cm. de alto por 20 cm. de ancho.</w:t>
      </w:r>
    </w:p>
    <w:p w:rsidR="003639A8" w:rsidRDefault="008D22D3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8240" behindDoc="1" locked="0" layoutInCell="1" allowOverlap="1" wp14:anchorId="2D83FC4D" wp14:editId="3B72E446">
            <wp:simplePos x="0" y="0"/>
            <wp:positionH relativeFrom="column">
              <wp:posOffset>469900</wp:posOffset>
            </wp:positionH>
            <wp:positionV relativeFrom="paragraph">
              <wp:posOffset>320675</wp:posOffset>
            </wp:positionV>
            <wp:extent cx="5010150" cy="2575560"/>
            <wp:effectExtent l="0" t="0" r="0" b="0"/>
            <wp:wrapTight wrapText="bothSides">
              <wp:wrapPolygon edited="0">
                <wp:start x="0" y="0"/>
                <wp:lineTo x="0" y="21408"/>
                <wp:lineTo x="21518" y="21408"/>
                <wp:lineTo x="21518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84" t="32395" r="30074" b="15253"/>
                    <a:stretch/>
                  </pic:blipFill>
                  <pic:spPr bwMode="auto">
                    <a:xfrm>
                      <a:off x="0" y="0"/>
                      <a:ext cx="5010150" cy="2575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9A8">
        <w:rPr>
          <w:rFonts w:ascii="Arial" w:hAnsi="Arial" w:cs="Arial"/>
          <w:sz w:val="20"/>
        </w:rPr>
        <w:t>Sin eje horizontal ni líneas de división.</w:t>
      </w:r>
      <w:r w:rsidR="00935E73">
        <w:rPr>
          <w:rFonts w:ascii="Arial" w:hAnsi="Arial" w:cs="Arial"/>
          <w:sz w:val="20"/>
        </w:rPr>
        <w:t xml:space="preserve"> Eje vertical efecto a elección.</w:t>
      </w:r>
    </w:p>
    <w:p w:rsidR="00AF4CB0" w:rsidRDefault="00AF4CB0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Ancho del intervalo </w:t>
      </w:r>
      <w:r w:rsidR="00762DB6">
        <w:rPr>
          <w:rFonts w:ascii="Arial" w:hAnsi="Arial" w:cs="Arial"/>
          <w:sz w:val="20"/>
        </w:rPr>
        <w:t xml:space="preserve">o rango </w:t>
      </w:r>
      <w:r>
        <w:rPr>
          <w:rFonts w:ascii="Arial" w:hAnsi="Arial" w:cs="Arial"/>
          <w:sz w:val="20"/>
        </w:rPr>
        <w:t>de la serie Total: 20%.</w:t>
      </w:r>
    </w:p>
    <w:p w:rsidR="003639A8" w:rsidRDefault="003639A8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Relleno </w:t>
      </w:r>
      <w:r w:rsidRPr="00AF4CB0">
        <w:rPr>
          <w:rFonts w:ascii="Arial" w:hAnsi="Arial" w:cs="Arial"/>
          <w:b/>
          <w:sz w:val="20"/>
        </w:rPr>
        <w:t>serie SI</w:t>
      </w:r>
      <w:r>
        <w:rPr>
          <w:rFonts w:ascii="Arial" w:hAnsi="Arial" w:cs="Arial"/>
          <w:sz w:val="20"/>
        </w:rPr>
        <w:t>: imagen campo.jpg, formato de acuerdo a imagen.</w:t>
      </w:r>
      <w:r w:rsidR="0058498D">
        <w:rPr>
          <w:rFonts w:ascii="Arial" w:hAnsi="Arial" w:cs="Arial"/>
          <w:sz w:val="20"/>
        </w:rPr>
        <w:t xml:space="preserve"> Aplicar la escala correspondiente.</w:t>
      </w:r>
    </w:p>
    <w:p w:rsidR="003639A8" w:rsidRDefault="003639A8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Relleno </w:t>
      </w:r>
      <w:r w:rsidRPr="00AF4CB0">
        <w:rPr>
          <w:rFonts w:ascii="Arial" w:hAnsi="Arial" w:cs="Arial"/>
          <w:b/>
          <w:sz w:val="20"/>
        </w:rPr>
        <w:t>serie NO</w:t>
      </w:r>
      <w:r>
        <w:rPr>
          <w:rFonts w:ascii="Arial" w:hAnsi="Arial" w:cs="Arial"/>
          <w:sz w:val="20"/>
        </w:rPr>
        <w:t>: S</w:t>
      </w:r>
      <w:r w:rsidR="00AF4CB0">
        <w:rPr>
          <w:rFonts w:ascii="Arial" w:hAnsi="Arial" w:cs="Arial"/>
          <w:sz w:val="20"/>
        </w:rPr>
        <w:t>ólido anaranjado con borde</w:t>
      </w:r>
      <w:r>
        <w:rPr>
          <w:rFonts w:ascii="Arial" w:hAnsi="Arial" w:cs="Arial"/>
          <w:sz w:val="20"/>
        </w:rPr>
        <w:t>. Etiqueta con nombre y valor de la categoría en dos líneas.</w:t>
      </w:r>
    </w:p>
    <w:p w:rsidR="003639A8" w:rsidRDefault="003639A8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Relleno </w:t>
      </w:r>
      <w:r w:rsidRPr="00AF4CB0">
        <w:rPr>
          <w:rFonts w:ascii="Arial" w:hAnsi="Arial" w:cs="Arial"/>
          <w:b/>
          <w:sz w:val="20"/>
        </w:rPr>
        <w:t>serie TOTAL</w:t>
      </w:r>
      <w:r>
        <w:rPr>
          <w:rFonts w:ascii="Arial" w:hAnsi="Arial" w:cs="Arial"/>
          <w:sz w:val="20"/>
        </w:rPr>
        <w:t>: degradado a elección, con transparencia de acuerdo al modelo. Etiqueta con nombre y valor de la categoría. Cambiar la forma de la misma de acuerdo a</w:t>
      </w:r>
      <w:r w:rsidR="00AF4CB0">
        <w:rPr>
          <w:rFonts w:ascii="Arial" w:hAnsi="Arial" w:cs="Arial"/>
          <w:sz w:val="20"/>
        </w:rPr>
        <w:t xml:space="preserve"> la</w:t>
      </w:r>
      <w:r>
        <w:rPr>
          <w:rFonts w:ascii="Arial" w:hAnsi="Arial" w:cs="Arial"/>
          <w:sz w:val="20"/>
        </w:rPr>
        <w:t xml:space="preserve"> imagen.</w:t>
      </w:r>
    </w:p>
    <w:p w:rsidR="003639A8" w:rsidRDefault="003639A8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leyenda deberá mostrar sólo la información de los lotes vendidos y disponibles. Respetar ubicación</w:t>
      </w:r>
      <w:r w:rsidR="00AF4CB0">
        <w:rPr>
          <w:rFonts w:ascii="Arial" w:hAnsi="Arial" w:cs="Arial"/>
          <w:sz w:val="20"/>
        </w:rPr>
        <w:t xml:space="preserve"> y tamaño</w:t>
      </w:r>
      <w:r>
        <w:rPr>
          <w:rFonts w:ascii="Arial" w:hAnsi="Arial" w:cs="Arial"/>
          <w:sz w:val="20"/>
        </w:rPr>
        <w:t>.</w:t>
      </w:r>
    </w:p>
    <w:p w:rsidR="002414DE" w:rsidRPr="00283700" w:rsidRDefault="002414DE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283700">
        <w:rPr>
          <w:rFonts w:ascii="Arial" w:hAnsi="Arial" w:cs="Arial"/>
          <w:sz w:val="20"/>
        </w:rPr>
        <w:t>Fo</w:t>
      </w:r>
      <w:r w:rsidR="003639A8">
        <w:rPr>
          <w:rFonts w:ascii="Arial" w:hAnsi="Arial" w:cs="Arial"/>
          <w:sz w:val="20"/>
        </w:rPr>
        <w:t>ndo del área de gráfico: trama verde a elección</w:t>
      </w:r>
      <w:r w:rsidR="001C3987" w:rsidRPr="00283700">
        <w:rPr>
          <w:rFonts w:ascii="Arial" w:hAnsi="Arial" w:cs="Arial"/>
          <w:sz w:val="20"/>
        </w:rPr>
        <w:t>.</w:t>
      </w:r>
      <w:r w:rsidR="003639A8">
        <w:rPr>
          <w:rFonts w:ascii="Arial" w:hAnsi="Arial" w:cs="Arial"/>
          <w:sz w:val="20"/>
        </w:rPr>
        <w:t xml:space="preserve"> Efecto bisel.</w:t>
      </w:r>
    </w:p>
    <w:p w:rsidR="006F137E" w:rsidRPr="00E776C0" w:rsidRDefault="00AF4CB0" w:rsidP="00E776C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Tí</w:t>
      </w:r>
      <w:r w:rsidR="003639A8">
        <w:rPr>
          <w:rFonts w:ascii="Arial" w:hAnsi="Arial" w:cs="Arial"/>
          <w:sz w:val="20"/>
        </w:rPr>
        <w:t xml:space="preserve">tulo: </w:t>
      </w:r>
      <w:r w:rsidRPr="00D16F43">
        <w:rPr>
          <w:rFonts w:ascii="Arial" w:hAnsi="Arial" w:cs="Arial"/>
          <w:b/>
          <w:sz w:val="20"/>
        </w:rPr>
        <w:t>CANTIDAD DE LOTES</w:t>
      </w:r>
      <w:r>
        <w:rPr>
          <w:rFonts w:ascii="Arial" w:hAnsi="Arial" w:cs="Arial"/>
          <w:sz w:val="20"/>
        </w:rPr>
        <w:t xml:space="preserve">. Estilo a elección, iluminado. </w:t>
      </w:r>
      <w:r w:rsidR="002414DE" w:rsidRPr="00283700">
        <w:rPr>
          <w:rFonts w:ascii="Arial" w:hAnsi="Arial" w:cs="Arial"/>
          <w:sz w:val="20"/>
        </w:rPr>
        <w:t>Respetar ubicación</w:t>
      </w:r>
      <w:r w:rsidR="007E0B46">
        <w:rPr>
          <w:rFonts w:ascii="Arial" w:hAnsi="Arial" w:cs="Arial"/>
          <w:sz w:val="20"/>
        </w:rPr>
        <w:t>.</w:t>
      </w:r>
    </w:p>
    <w:sectPr w:rsidR="006F137E" w:rsidRPr="00E776C0" w:rsidSect="002B375A">
      <w:headerReference w:type="even" r:id="rId14"/>
      <w:headerReference w:type="default" r:id="rId15"/>
      <w:footerReference w:type="even" r:id="rId16"/>
      <w:footerReference w:type="default" r:id="rId17"/>
      <w:pgSz w:w="11907" w:h="16840" w:code="9"/>
      <w:pgMar w:top="2104" w:right="1407" w:bottom="1077" w:left="1276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D55" w:rsidRDefault="002A7D55">
      <w:r>
        <w:separator/>
      </w:r>
    </w:p>
  </w:endnote>
  <w:endnote w:type="continuationSeparator" w:id="0">
    <w:p w:rsidR="002A7D55" w:rsidRDefault="002A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2346F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52D5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52D56" w:rsidRDefault="00B52D5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CC5" w:rsidRPr="00195CC5" w:rsidRDefault="008C251A" w:rsidP="008C251A">
    <w:pPr>
      <w:pStyle w:val="Piedepgina"/>
      <w:pBdr>
        <w:top w:val="single" w:sz="4" w:space="1" w:color="auto"/>
      </w:pBdr>
      <w:jc w:val="right"/>
      <w:rPr>
        <w:sz w:val="16"/>
        <w:szCs w:val="16"/>
      </w:rPr>
    </w:pPr>
    <w:r w:rsidRPr="005D7282">
      <w:rPr>
        <w:rFonts w:eastAsia="Arial" w:cs="Arial"/>
        <w:color w:val="000000"/>
        <w:w w:val="97"/>
        <w:sz w:val="18"/>
        <w:szCs w:val="18"/>
      </w:rPr>
      <w:t>Medrano 951 2° Piso, C.A.B.A. - (011) 4867-7545/7565 -</w:t>
    </w:r>
    <w:hyperlink r:id="rId1">
      <w:r w:rsidRPr="005D7282">
        <w:rPr>
          <w:rFonts w:eastAsia="Arial" w:cs="Arial"/>
          <w:color w:val="000000"/>
          <w:w w:val="84"/>
          <w:sz w:val="18"/>
          <w:szCs w:val="18"/>
        </w:rPr>
        <w:t> </w:t>
      </w:r>
    </w:hyperlink>
    <w:hyperlink r:id="rId2">
      <w:r w:rsidRPr="005D7282">
        <w:rPr>
          <w:rFonts w:eastAsia="Arial" w:cs="Arial"/>
          <w:color w:val="0000FF"/>
          <w:w w:val="94"/>
          <w:sz w:val="18"/>
          <w:szCs w:val="18"/>
        </w:rPr>
        <w:t>da</w:t>
      </w:r>
    </w:hyperlink>
    <w:hyperlink r:id="rId3">
      <w:r w:rsidRPr="005D7282">
        <w:rPr>
          <w:rFonts w:eastAsia="Arial" w:cs="Arial"/>
          <w:color w:val="0000FF"/>
          <w:w w:val="84"/>
          <w:sz w:val="18"/>
          <w:szCs w:val="18"/>
        </w:rPr>
        <w:t>v</w:t>
      </w:r>
    </w:hyperlink>
    <w:hyperlink r:id="rId4">
      <w:r w:rsidRPr="005D7282">
        <w:rPr>
          <w:rFonts w:eastAsia="Arial" w:cs="Arial"/>
          <w:color w:val="0000FF"/>
          <w:w w:val="93"/>
          <w:sz w:val="18"/>
          <w:szCs w:val="18"/>
        </w:rPr>
        <w:t>@</w:t>
      </w:r>
    </w:hyperlink>
    <w:hyperlink r:id="rId5">
      <w:r w:rsidRPr="005D7282">
        <w:rPr>
          <w:rFonts w:eastAsia="Arial" w:cs="Arial"/>
          <w:color w:val="0000FF"/>
          <w:w w:val="86"/>
          <w:sz w:val="18"/>
          <w:szCs w:val="18"/>
        </w:rPr>
        <w:t>s</w:t>
      </w:r>
    </w:hyperlink>
    <w:hyperlink r:id="rId6">
      <w:r w:rsidRPr="005D7282">
        <w:rPr>
          <w:rFonts w:eastAsia="Arial" w:cs="Arial"/>
          <w:color w:val="0000FF"/>
          <w:w w:val="86"/>
          <w:sz w:val="18"/>
          <w:szCs w:val="18"/>
        </w:rPr>
        <w:t>c</w:t>
      </w:r>
    </w:hyperlink>
    <w:hyperlink r:id="rId7">
      <w:r w:rsidRPr="005D7282">
        <w:rPr>
          <w:rFonts w:eastAsia="Arial" w:cs="Arial"/>
          <w:color w:val="0000FF"/>
          <w:w w:val="98"/>
          <w:sz w:val="18"/>
          <w:szCs w:val="18"/>
        </w:rPr>
        <w:t>eu.</w:t>
      </w:r>
    </w:hyperlink>
    <w:hyperlink r:id="rId8">
      <w:r w:rsidRPr="005D7282">
        <w:rPr>
          <w:rFonts w:eastAsia="Arial" w:cs="Arial"/>
          <w:color w:val="0000FF"/>
          <w:w w:val="84"/>
          <w:sz w:val="18"/>
          <w:szCs w:val="18"/>
        </w:rPr>
        <w:t>f</w:t>
      </w:r>
    </w:hyperlink>
    <w:hyperlink r:id="rId9">
      <w:r w:rsidRPr="005D7282">
        <w:rPr>
          <w:rFonts w:eastAsia="Arial" w:cs="Arial"/>
          <w:color w:val="0000FF"/>
          <w:w w:val="76"/>
          <w:sz w:val="18"/>
          <w:szCs w:val="18"/>
        </w:rPr>
        <w:t>r</w:t>
      </w:r>
    </w:hyperlink>
    <w:hyperlink r:id="rId10">
      <w:r w:rsidRPr="005D7282">
        <w:rPr>
          <w:rFonts w:eastAsia="Arial" w:cs="Arial"/>
          <w:color w:val="0000FF"/>
          <w:w w:val="98"/>
          <w:sz w:val="18"/>
          <w:szCs w:val="18"/>
        </w:rPr>
        <w:t>ba.</w:t>
      </w:r>
    </w:hyperlink>
    <w:hyperlink r:id="rId11">
      <w:r w:rsidRPr="005D7282">
        <w:rPr>
          <w:rFonts w:eastAsia="Arial" w:cs="Arial"/>
          <w:color w:val="0000FF"/>
          <w:w w:val="99"/>
          <w:sz w:val="18"/>
          <w:szCs w:val="18"/>
        </w:rPr>
        <w:t>ut</w:t>
      </w:r>
    </w:hyperlink>
    <w:hyperlink r:id="rId12">
      <w:r w:rsidRPr="005D7282">
        <w:rPr>
          <w:rFonts w:eastAsia="Arial" w:cs="Arial"/>
          <w:color w:val="0000FF"/>
          <w:sz w:val="18"/>
          <w:szCs w:val="18"/>
        </w:rPr>
        <w:t>n.</w:t>
      </w:r>
    </w:hyperlink>
    <w:hyperlink r:id="rId13">
      <w:r w:rsidRPr="005D7282">
        <w:rPr>
          <w:rFonts w:eastAsia="Arial" w:cs="Arial"/>
          <w:color w:val="0000FF"/>
          <w:w w:val="94"/>
          <w:sz w:val="18"/>
          <w:szCs w:val="18"/>
        </w:rPr>
        <w:t>ed</w:t>
      </w:r>
    </w:hyperlink>
    <w:hyperlink r:id="rId14">
      <w:r w:rsidRPr="005D7282">
        <w:rPr>
          <w:rFonts w:eastAsia="Arial" w:cs="Arial"/>
          <w:color w:val="0000FF"/>
          <w:sz w:val="18"/>
          <w:szCs w:val="18"/>
        </w:rPr>
        <w:t>u.</w:t>
      </w:r>
    </w:hyperlink>
    <w:hyperlink r:id="rId15">
      <w:r w:rsidRPr="005D7282">
        <w:rPr>
          <w:rFonts w:eastAsia="Arial" w:cs="Arial"/>
          <w:color w:val="0000FF"/>
          <w:w w:val="95"/>
          <w:sz w:val="18"/>
          <w:szCs w:val="18"/>
        </w:rPr>
        <w:t>ar</w:t>
      </w:r>
    </w:hyperlink>
    <w:hyperlink r:id="rId16">
      <w:r w:rsidRPr="005D7282">
        <w:rPr>
          <w:rFonts w:eastAsia="Arial" w:cs="Arial"/>
          <w:color w:val="000000"/>
          <w:sz w:val="18"/>
          <w:szCs w:val="18"/>
        </w:rPr>
        <w:t> </w:t>
      </w:r>
    </w:hyperlink>
    <w:r w:rsidRPr="005D7282">
      <w:rPr>
        <w:rFonts w:eastAsia="Arial" w:cs="Arial"/>
        <w:color w:val="000000"/>
        <w:sz w:val="18"/>
        <w:szCs w:val="18"/>
      </w:rPr>
      <w:t xml:space="preserve">                 </w:t>
    </w:r>
    <w:r w:rsidR="002346F2" w:rsidRPr="00195CC5">
      <w:rPr>
        <w:sz w:val="16"/>
        <w:szCs w:val="16"/>
      </w:rPr>
      <w:fldChar w:fldCharType="begin"/>
    </w:r>
    <w:r w:rsidR="00195CC5" w:rsidRPr="00195CC5">
      <w:rPr>
        <w:sz w:val="16"/>
        <w:szCs w:val="16"/>
      </w:rPr>
      <w:instrText xml:space="preserve"> PAGE   \* MERGEFORMAT </w:instrText>
    </w:r>
    <w:r w:rsidR="002346F2" w:rsidRPr="00195CC5">
      <w:rPr>
        <w:sz w:val="16"/>
        <w:szCs w:val="16"/>
      </w:rPr>
      <w:fldChar w:fldCharType="separate"/>
    </w:r>
    <w:r w:rsidR="007942F0">
      <w:rPr>
        <w:noProof/>
        <w:sz w:val="16"/>
        <w:szCs w:val="16"/>
      </w:rPr>
      <w:t>4</w:t>
    </w:r>
    <w:r w:rsidR="002346F2" w:rsidRPr="00195CC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D55" w:rsidRDefault="002A7D55">
      <w:r>
        <w:separator/>
      </w:r>
    </w:p>
  </w:footnote>
  <w:footnote w:type="continuationSeparator" w:id="0">
    <w:p w:rsidR="002A7D55" w:rsidRDefault="002A7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2346F2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52D56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52D56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B52D56" w:rsidRDefault="00B52D56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FD364D">
    <w:pPr>
      <w:pStyle w:val="Encabezado"/>
      <w:ind w:right="360"/>
    </w:pPr>
    <w:r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-351790</wp:posOffset>
          </wp:positionH>
          <wp:positionV relativeFrom="paragraph">
            <wp:posOffset>46990</wp:posOffset>
          </wp:positionV>
          <wp:extent cx="1800225" cy="532130"/>
          <wp:effectExtent l="0" t="0" r="9525" b="1270"/>
          <wp:wrapSquare wrapText="bothSides"/>
          <wp:docPr id="3" name="Imagen 3" descr="ut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ut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" t="17021" r="6720" b="11943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042EBF3A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046C33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2FFD3A6F"/>
    <w:multiLevelType w:val="hybridMultilevel"/>
    <w:tmpl w:val="5440A1E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C440F"/>
    <w:multiLevelType w:val="hybridMultilevel"/>
    <w:tmpl w:val="8FFACBB6"/>
    <w:lvl w:ilvl="0" w:tplc="ECF88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B3F07"/>
    <w:multiLevelType w:val="hybridMultilevel"/>
    <w:tmpl w:val="15E0B43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F7BC4"/>
    <w:multiLevelType w:val="hybridMultilevel"/>
    <w:tmpl w:val="E49E0C32"/>
    <w:lvl w:ilvl="0" w:tplc="ECF88528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266EFF6">
      <w:start w:val="1"/>
      <w:numFmt w:val="ordinal"/>
      <w:lvlText w:val="%3."/>
      <w:lvlJc w:val="left"/>
      <w:pPr>
        <w:ind w:left="2160" w:hanging="180"/>
      </w:pPr>
      <w:rPr>
        <w:rFonts w:hint="default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44636"/>
    <w:multiLevelType w:val="hybridMultilevel"/>
    <w:tmpl w:val="8B663254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721D4"/>
    <w:multiLevelType w:val="hybridMultilevel"/>
    <w:tmpl w:val="E2F0B30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52FEF"/>
    <w:multiLevelType w:val="hybridMultilevel"/>
    <w:tmpl w:val="86DACF2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C1B98"/>
    <w:multiLevelType w:val="hybridMultilevel"/>
    <w:tmpl w:val="9F4A50B6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5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5C56"/>
    <w:rsid w:val="000013DB"/>
    <w:rsid w:val="00005036"/>
    <w:rsid w:val="00005469"/>
    <w:rsid w:val="00006C81"/>
    <w:rsid w:val="00010C7B"/>
    <w:rsid w:val="00014738"/>
    <w:rsid w:val="00015213"/>
    <w:rsid w:val="000239E0"/>
    <w:rsid w:val="0002772B"/>
    <w:rsid w:val="000332A2"/>
    <w:rsid w:val="00033C34"/>
    <w:rsid w:val="00035887"/>
    <w:rsid w:val="00037F72"/>
    <w:rsid w:val="00042ED1"/>
    <w:rsid w:val="00047BD4"/>
    <w:rsid w:val="00062E3D"/>
    <w:rsid w:val="00064E13"/>
    <w:rsid w:val="00065605"/>
    <w:rsid w:val="000658BC"/>
    <w:rsid w:val="00067F4C"/>
    <w:rsid w:val="000729A3"/>
    <w:rsid w:val="00074180"/>
    <w:rsid w:val="00083CA3"/>
    <w:rsid w:val="00085022"/>
    <w:rsid w:val="00085E65"/>
    <w:rsid w:val="00090585"/>
    <w:rsid w:val="00090B47"/>
    <w:rsid w:val="0009443E"/>
    <w:rsid w:val="000954C2"/>
    <w:rsid w:val="0009646A"/>
    <w:rsid w:val="0009661A"/>
    <w:rsid w:val="00097264"/>
    <w:rsid w:val="000A384E"/>
    <w:rsid w:val="000B1B20"/>
    <w:rsid w:val="000B1F50"/>
    <w:rsid w:val="000B79B1"/>
    <w:rsid w:val="000C5DD0"/>
    <w:rsid w:val="000C6FA6"/>
    <w:rsid w:val="000D0A22"/>
    <w:rsid w:val="000D4E0C"/>
    <w:rsid w:val="000E3F15"/>
    <w:rsid w:val="000E4498"/>
    <w:rsid w:val="000E5D70"/>
    <w:rsid w:val="000E78E6"/>
    <w:rsid w:val="000E7BF4"/>
    <w:rsid w:val="000F1F89"/>
    <w:rsid w:val="000F3867"/>
    <w:rsid w:val="000F5415"/>
    <w:rsid w:val="000F5EAC"/>
    <w:rsid w:val="000F6428"/>
    <w:rsid w:val="000F6B96"/>
    <w:rsid w:val="000F741F"/>
    <w:rsid w:val="00101DAD"/>
    <w:rsid w:val="00102648"/>
    <w:rsid w:val="00102C2B"/>
    <w:rsid w:val="001056E8"/>
    <w:rsid w:val="001104F6"/>
    <w:rsid w:val="00110B8B"/>
    <w:rsid w:val="00113E1B"/>
    <w:rsid w:val="00116B84"/>
    <w:rsid w:val="00120A98"/>
    <w:rsid w:val="0012681E"/>
    <w:rsid w:val="001272CA"/>
    <w:rsid w:val="001307FF"/>
    <w:rsid w:val="00135FEE"/>
    <w:rsid w:val="00140E9F"/>
    <w:rsid w:val="001435D1"/>
    <w:rsid w:val="001452F6"/>
    <w:rsid w:val="00145B08"/>
    <w:rsid w:val="00155041"/>
    <w:rsid w:val="0015752D"/>
    <w:rsid w:val="0016170C"/>
    <w:rsid w:val="00162776"/>
    <w:rsid w:val="00166909"/>
    <w:rsid w:val="00166ABA"/>
    <w:rsid w:val="00166DFD"/>
    <w:rsid w:val="00173EFD"/>
    <w:rsid w:val="0017791D"/>
    <w:rsid w:val="001823F7"/>
    <w:rsid w:val="001825CA"/>
    <w:rsid w:val="00182C1A"/>
    <w:rsid w:val="00183D63"/>
    <w:rsid w:val="00186154"/>
    <w:rsid w:val="001925EA"/>
    <w:rsid w:val="00192748"/>
    <w:rsid w:val="001929E1"/>
    <w:rsid w:val="0019416D"/>
    <w:rsid w:val="00195CC5"/>
    <w:rsid w:val="001A17EE"/>
    <w:rsid w:val="001A22F2"/>
    <w:rsid w:val="001A33A1"/>
    <w:rsid w:val="001A682A"/>
    <w:rsid w:val="001B0660"/>
    <w:rsid w:val="001B146C"/>
    <w:rsid w:val="001B7D0A"/>
    <w:rsid w:val="001B7F27"/>
    <w:rsid w:val="001C12B9"/>
    <w:rsid w:val="001C3987"/>
    <w:rsid w:val="001C7023"/>
    <w:rsid w:val="001C769E"/>
    <w:rsid w:val="001D3460"/>
    <w:rsid w:val="001D385B"/>
    <w:rsid w:val="001E05D8"/>
    <w:rsid w:val="001E1D53"/>
    <w:rsid w:val="001E285E"/>
    <w:rsid w:val="001E56C7"/>
    <w:rsid w:val="001F3A6C"/>
    <w:rsid w:val="001F782F"/>
    <w:rsid w:val="001F7A24"/>
    <w:rsid w:val="00203231"/>
    <w:rsid w:val="00211A50"/>
    <w:rsid w:val="00211F9A"/>
    <w:rsid w:val="00215774"/>
    <w:rsid w:val="00217EF7"/>
    <w:rsid w:val="00220C31"/>
    <w:rsid w:val="00220F4D"/>
    <w:rsid w:val="00222BBA"/>
    <w:rsid w:val="002238DB"/>
    <w:rsid w:val="00223CEE"/>
    <w:rsid w:val="0022591E"/>
    <w:rsid w:val="002259F9"/>
    <w:rsid w:val="00227EFF"/>
    <w:rsid w:val="00230841"/>
    <w:rsid w:val="00231C1C"/>
    <w:rsid w:val="00232033"/>
    <w:rsid w:val="00232E19"/>
    <w:rsid w:val="002346F2"/>
    <w:rsid w:val="00236B88"/>
    <w:rsid w:val="002414DE"/>
    <w:rsid w:val="00241CEF"/>
    <w:rsid w:val="00243E2A"/>
    <w:rsid w:val="00246AB6"/>
    <w:rsid w:val="0025002F"/>
    <w:rsid w:val="00255DFC"/>
    <w:rsid w:val="002602FA"/>
    <w:rsid w:val="00264D43"/>
    <w:rsid w:val="00271814"/>
    <w:rsid w:val="00272347"/>
    <w:rsid w:val="0027678D"/>
    <w:rsid w:val="00277FF7"/>
    <w:rsid w:val="00280114"/>
    <w:rsid w:val="0028097B"/>
    <w:rsid w:val="00281078"/>
    <w:rsid w:val="00283700"/>
    <w:rsid w:val="00283DDE"/>
    <w:rsid w:val="00284C34"/>
    <w:rsid w:val="002947D4"/>
    <w:rsid w:val="002A0CEC"/>
    <w:rsid w:val="002A3351"/>
    <w:rsid w:val="002A51E2"/>
    <w:rsid w:val="002A5672"/>
    <w:rsid w:val="002A7D55"/>
    <w:rsid w:val="002B0B9D"/>
    <w:rsid w:val="002B1457"/>
    <w:rsid w:val="002B375A"/>
    <w:rsid w:val="002C7018"/>
    <w:rsid w:val="002C7390"/>
    <w:rsid w:val="002D3232"/>
    <w:rsid w:val="002D4553"/>
    <w:rsid w:val="002E1C8D"/>
    <w:rsid w:val="002E3499"/>
    <w:rsid w:val="002F22C6"/>
    <w:rsid w:val="002F380E"/>
    <w:rsid w:val="002F56EA"/>
    <w:rsid w:val="002F6B25"/>
    <w:rsid w:val="00301210"/>
    <w:rsid w:val="00302EE9"/>
    <w:rsid w:val="00303B29"/>
    <w:rsid w:val="00303E69"/>
    <w:rsid w:val="00306A39"/>
    <w:rsid w:val="00306ABB"/>
    <w:rsid w:val="00310E74"/>
    <w:rsid w:val="00311C03"/>
    <w:rsid w:val="00312B41"/>
    <w:rsid w:val="00312E1F"/>
    <w:rsid w:val="0031380F"/>
    <w:rsid w:val="00321106"/>
    <w:rsid w:val="00321BF7"/>
    <w:rsid w:val="00324570"/>
    <w:rsid w:val="003265A0"/>
    <w:rsid w:val="0032725D"/>
    <w:rsid w:val="003273B7"/>
    <w:rsid w:val="00331E84"/>
    <w:rsid w:val="00334F33"/>
    <w:rsid w:val="00336A30"/>
    <w:rsid w:val="00343707"/>
    <w:rsid w:val="00343C32"/>
    <w:rsid w:val="00346E55"/>
    <w:rsid w:val="00346EC2"/>
    <w:rsid w:val="003479B0"/>
    <w:rsid w:val="00347ADB"/>
    <w:rsid w:val="0035242F"/>
    <w:rsid w:val="00357A26"/>
    <w:rsid w:val="003639A8"/>
    <w:rsid w:val="00367017"/>
    <w:rsid w:val="00367F6B"/>
    <w:rsid w:val="003708D5"/>
    <w:rsid w:val="00373A0F"/>
    <w:rsid w:val="00377F90"/>
    <w:rsid w:val="00381524"/>
    <w:rsid w:val="00382BBA"/>
    <w:rsid w:val="003831DA"/>
    <w:rsid w:val="00385193"/>
    <w:rsid w:val="003854C2"/>
    <w:rsid w:val="0038681F"/>
    <w:rsid w:val="00387F31"/>
    <w:rsid w:val="0039253F"/>
    <w:rsid w:val="003978E8"/>
    <w:rsid w:val="003A3627"/>
    <w:rsid w:val="003A50FA"/>
    <w:rsid w:val="003A7F93"/>
    <w:rsid w:val="003B2684"/>
    <w:rsid w:val="003B2A26"/>
    <w:rsid w:val="003C2162"/>
    <w:rsid w:val="003C3781"/>
    <w:rsid w:val="003D0A59"/>
    <w:rsid w:val="003D38BD"/>
    <w:rsid w:val="003E26D8"/>
    <w:rsid w:val="003E4555"/>
    <w:rsid w:val="003E4604"/>
    <w:rsid w:val="003E4F46"/>
    <w:rsid w:val="003E6A84"/>
    <w:rsid w:val="003F3876"/>
    <w:rsid w:val="003F39BF"/>
    <w:rsid w:val="003F520F"/>
    <w:rsid w:val="00402C79"/>
    <w:rsid w:val="0041301B"/>
    <w:rsid w:val="00414717"/>
    <w:rsid w:val="0041542E"/>
    <w:rsid w:val="004158B6"/>
    <w:rsid w:val="00416890"/>
    <w:rsid w:val="004168E5"/>
    <w:rsid w:val="0042180F"/>
    <w:rsid w:val="00426EA4"/>
    <w:rsid w:val="004321F0"/>
    <w:rsid w:val="004349E3"/>
    <w:rsid w:val="004375FC"/>
    <w:rsid w:val="0043770A"/>
    <w:rsid w:val="00450E99"/>
    <w:rsid w:val="00451552"/>
    <w:rsid w:val="00451875"/>
    <w:rsid w:val="00453D50"/>
    <w:rsid w:val="00461AF0"/>
    <w:rsid w:val="00465E03"/>
    <w:rsid w:val="00472337"/>
    <w:rsid w:val="0047394D"/>
    <w:rsid w:val="00481B6F"/>
    <w:rsid w:val="00485737"/>
    <w:rsid w:val="004900BB"/>
    <w:rsid w:val="004932F0"/>
    <w:rsid w:val="004957A9"/>
    <w:rsid w:val="00496DE4"/>
    <w:rsid w:val="004A05B1"/>
    <w:rsid w:val="004A14E8"/>
    <w:rsid w:val="004A2314"/>
    <w:rsid w:val="004C230B"/>
    <w:rsid w:val="004C7A30"/>
    <w:rsid w:val="004D12DC"/>
    <w:rsid w:val="004D4000"/>
    <w:rsid w:val="004D6ADE"/>
    <w:rsid w:val="004E541A"/>
    <w:rsid w:val="004E7674"/>
    <w:rsid w:val="004F0C80"/>
    <w:rsid w:val="0050646C"/>
    <w:rsid w:val="005127D6"/>
    <w:rsid w:val="00514263"/>
    <w:rsid w:val="00524B74"/>
    <w:rsid w:val="0052765F"/>
    <w:rsid w:val="00527DA4"/>
    <w:rsid w:val="00527E95"/>
    <w:rsid w:val="005369D8"/>
    <w:rsid w:val="005400D5"/>
    <w:rsid w:val="005455B8"/>
    <w:rsid w:val="00550476"/>
    <w:rsid w:val="00550F96"/>
    <w:rsid w:val="00553640"/>
    <w:rsid w:val="00554419"/>
    <w:rsid w:val="00555C95"/>
    <w:rsid w:val="00556F0B"/>
    <w:rsid w:val="00565CB6"/>
    <w:rsid w:val="00565F6F"/>
    <w:rsid w:val="00566061"/>
    <w:rsid w:val="00567E69"/>
    <w:rsid w:val="0057223B"/>
    <w:rsid w:val="005776E4"/>
    <w:rsid w:val="005816C7"/>
    <w:rsid w:val="0058498D"/>
    <w:rsid w:val="00585E98"/>
    <w:rsid w:val="00586662"/>
    <w:rsid w:val="005871F0"/>
    <w:rsid w:val="005916B8"/>
    <w:rsid w:val="0059441C"/>
    <w:rsid w:val="00594BE2"/>
    <w:rsid w:val="00597617"/>
    <w:rsid w:val="00597DF2"/>
    <w:rsid w:val="005A1530"/>
    <w:rsid w:val="005A24CE"/>
    <w:rsid w:val="005B056D"/>
    <w:rsid w:val="005B182F"/>
    <w:rsid w:val="005B3E77"/>
    <w:rsid w:val="005B3FE1"/>
    <w:rsid w:val="005C14C5"/>
    <w:rsid w:val="005C1986"/>
    <w:rsid w:val="005C4788"/>
    <w:rsid w:val="005C7250"/>
    <w:rsid w:val="005D259C"/>
    <w:rsid w:val="005D3CDB"/>
    <w:rsid w:val="005E0034"/>
    <w:rsid w:val="005E2C5F"/>
    <w:rsid w:val="005E654F"/>
    <w:rsid w:val="005E74F3"/>
    <w:rsid w:val="005E7D67"/>
    <w:rsid w:val="005F1A76"/>
    <w:rsid w:val="005F46F6"/>
    <w:rsid w:val="005F5CBC"/>
    <w:rsid w:val="005F65E1"/>
    <w:rsid w:val="0060073D"/>
    <w:rsid w:val="006108E2"/>
    <w:rsid w:val="00611836"/>
    <w:rsid w:val="00612B9D"/>
    <w:rsid w:val="0062193B"/>
    <w:rsid w:val="00621EBA"/>
    <w:rsid w:val="006238AB"/>
    <w:rsid w:val="0063265B"/>
    <w:rsid w:val="006332F7"/>
    <w:rsid w:val="00633E32"/>
    <w:rsid w:val="00644D39"/>
    <w:rsid w:val="00645DE9"/>
    <w:rsid w:val="0064765B"/>
    <w:rsid w:val="00664D12"/>
    <w:rsid w:val="00676B64"/>
    <w:rsid w:val="00677129"/>
    <w:rsid w:val="00684F9E"/>
    <w:rsid w:val="0069083D"/>
    <w:rsid w:val="0069177B"/>
    <w:rsid w:val="0069185E"/>
    <w:rsid w:val="0069350B"/>
    <w:rsid w:val="006942F7"/>
    <w:rsid w:val="00694913"/>
    <w:rsid w:val="00695F42"/>
    <w:rsid w:val="00696D37"/>
    <w:rsid w:val="006A00D0"/>
    <w:rsid w:val="006A0F57"/>
    <w:rsid w:val="006A2B8A"/>
    <w:rsid w:val="006A3675"/>
    <w:rsid w:val="006A4F00"/>
    <w:rsid w:val="006A5B51"/>
    <w:rsid w:val="006A6323"/>
    <w:rsid w:val="006A757D"/>
    <w:rsid w:val="006A7A7F"/>
    <w:rsid w:val="006B3ABE"/>
    <w:rsid w:val="006B3F7F"/>
    <w:rsid w:val="006B43A1"/>
    <w:rsid w:val="006B4E8D"/>
    <w:rsid w:val="006B6436"/>
    <w:rsid w:val="006C10B6"/>
    <w:rsid w:val="006C2933"/>
    <w:rsid w:val="006C49BF"/>
    <w:rsid w:val="006D379E"/>
    <w:rsid w:val="006E0839"/>
    <w:rsid w:val="006E2025"/>
    <w:rsid w:val="006E3266"/>
    <w:rsid w:val="006E3775"/>
    <w:rsid w:val="006E5AB9"/>
    <w:rsid w:val="006F0834"/>
    <w:rsid w:val="006F137E"/>
    <w:rsid w:val="006F38F9"/>
    <w:rsid w:val="006F41B3"/>
    <w:rsid w:val="006F5E05"/>
    <w:rsid w:val="0070147A"/>
    <w:rsid w:val="0070301B"/>
    <w:rsid w:val="0070787A"/>
    <w:rsid w:val="00707F7F"/>
    <w:rsid w:val="007123FE"/>
    <w:rsid w:val="007272BE"/>
    <w:rsid w:val="00733D50"/>
    <w:rsid w:val="007362FB"/>
    <w:rsid w:val="00740481"/>
    <w:rsid w:val="00744849"/>
    <w:rsid w:val="00751230"/>
    <w:rsid w:val="00755F74"/>
    <w:rsid w:val="00756EFC"/>
    <w:rsid w:val="007604C7"/>
    <w:rsid w:val="00761687"/>
    <w:rsid w:val="007617FC"/>
    <w:rsid w:val="00762DB6"/>
    <w:rsid w:val="007635A6"/>
    <w:rsid w:val="007644A1"/>
    <w:rsid w:val="007652D2"/>
    <w:rsid w:val="00767D58"/>
    <w:rsid w:val="007716E9"/>
    <w:rsid w:val="0077342C"/>
    <w:rsid w:val="007741A6"/>
    <w:rsid w:val="00780477"/>
    <w:rsid w:val="007812C7"/>
    <w:rsid w:val="00781370"/>
    <w:rsid w:val="00781D0E"/>
    <w:rsid w:val="00783ACE"/>
    <w:rsid w:val="00783B79"/>
    <w:rsid w:val="00784748"/>
    <w:rsid w:val="00785364"/>
    <w:rsid w:val="00787600"/>
    <w:rsid w:val="00790B60"/>
    <w:rsid w:val="007942F0"/>
    <w:rsid w:val="007A05E7"/>
    <w:rsid w:val="007A08D7"/>
    <w:rsid w:val="007A321C"/>
    <w:rsid w:val="007A386D"/>
    <w:rsid w:val="007A782A"/>
    <w:rsid w:val="007B1458"/>
    <w:rsid w:val="007B1469"/>
    <w:rsid w:val="007B24C8"/>
    <w:rsid w:val="007B547D"/>
    <w:rsid w:val="007B5831"/>
    <w:rsid w:val="007B728D"/>
    <w:rsid w:val="007C0377"/>
    <w:rsid w:val="007D2543"/>
    <w:rsid w:val="007D50FA"/>
    <w:rsid w:val="007E0B46"/>
    <w:rsid w:val="007E5772"/>
    <w:rsid w:val="007E5E3F"/>
    <w:rsid w:val="007F0047"/>
    <w:rsid w:val="007F365C"/>
    <w:rsid w:val="007F4063"/>
    <w:rsid w:val="00801ED5"/>
    <w:rsid w:val="008057B2"/>
    <w:rsid w:val="00807435"/>
    <w:rsid w:val="00824934"/>
    <w:rsid w:val="008262B9"/>
    <w:rsid w:val="00826319"/>
    <w:rsid w:val="00827F82"/>
    <w:rsid w:val="00834487"/>
    <w:rsid w:val="00835C39"/>
    <w:rsid w:val="008371E1"/>
    <w:rsid w:val="00837D1C"/>
    <w:rsid w:val="008439D2"/>
    <w:rsid w:val="00847A60"/>
    <w:rsid w:val="00851444"/>
    <w:rsid w:val="008527D9"/>
    <w:rsid w:val="00853DB0"/>
    <w:rsid w:val="008549FD"/>
    <w:rsid w:val="00857032"/>
    <w:rsid w:val="00857916"/>
    <w:rsid w:val="00861FEC"/>
    <w:rsid w:val="00862843"/>
    <w:rsid w:val="00862C31"/>
    <w:rsid w:val="00865851"/>
    <w:rsid w:val="0087132F"/>
    <w:rsid w:val="00874D84"/>
    <w:rsid w:val="00876405"/>
    <w:rsid w:val="0088012C"/>
    <w:rsid w:val="0088076A"/>
    <w:rsid w:val="008831CD"/>
    <w:rsid w:val="00895B4C"/>
    <w:rsid w:val="00896AFB"/>
    <w:rsid w:val="008A2B36"/>
    <w:rsid w:val="008A46F3"/>
    <w:rsid w:val="008A6FB1"/>
    <w:rsid w:val="008B27BD"/>
    <w:rsid w:val="008B4495"/>
    <w:rsid w:val="008B72E5"/>
    <w:rsid w:val="008B765E"/>
    <w:rsid w:val="008C251A"/>
    <w:rsid w:val="008C25BE"/>
    <w:rsid w:val="008D22D3"/>
    <w:rsid w:val="008D4D6C"/>
    <w:rsid w:val="008D6175"/>
    <w:rsid w:val="008D64FB"/>
    <w:rsid w:val="008D7CCA"/>
    <w:rsid w:val="008E02C3"/>
    <w:rsid w:val="008E043F"/>
    <w:rsid w:val="008E27BD"/>
    <w:rsid w:val="008F1678"/>
    <w:rsid w:val="008F2A57"/>
    <w:rsid w:val="008F4054"/>
    <w:rsid w:val="008F444F"/>
    <w:rsid w:val="008F73CF"/>
    <w:rsid w:val="00900677"/>
    <w:rsid w:val="0090073C"/>
    <w:rsid w:val="00900A03"/>
    <w:rsid w:val="00903C95"/>
    <w:rsid w:val="00907CDB"/>
    <w:rsid w:val="009102F5"/>
    <w:rsid w:val="00916166"/>
    <w:rsid w:val="009269DA"/>
    <w:rsid w:val="00932796"/>
    <w:rsid w:val="00933534"/>
    <w:rsid w:val="009344DE"/>
    <w:rsid w:val="009350DB"/>
    <w:rsid w:val="00935E73"/>
    <w:rsid w:val="00936BC0"/>
    <w:rsid w:val="00940B47"/>
    <w:rsid w:val="00943FC6"/>
    <w:rsid w:val="009465D5"/>
    <w:rsid w:val="00950374"/>
    <w:rsid w:val="00951D21"/>
    <w:rsid w:val="00953BD2"/>
    <w:rsid w:val="00960F7C"/>
    <w:rsid w:val="00961012"/>
    <w:rsid w:val="009657A2"/>
    <w:rsid w:val="0096637F"/>
    <w:rsid w:val="00966E29"/>
    <w:rsid w:val="00970142"/>
    <w:rsid w:val="00971657"/>
    <w:rsid w:val="00972CC6"/>
    <w:rsid w:val="00974C99"/>
    <w:rsid w:val="00982A2B"/>
    <w:rsid w:val="0098517B"/>
    <w:rsid w:val="009904E0"/>
    <w:rsid w:val="00992DA8"/>
    <w:rsid w:val="00993C32"/>
    <w:rsid w:val="009962BC"/>
    <w:rsid w:val="00996D78"/>
    <w:rsid w:val="009A558B"/>
    <w:rsid w:val="009A5C6D"/>
    <w:rsid w:val="009B0621"/>
    <w:rsid w:val="009B0FEE"/>
    <w:rsid w:val="009B28EB"/>
    <w:rsid w:val="009B5AA1"/>
    <w:rsid w:val="009C0EE5"/>
    <w:rsid w:val="009C1E30"/>
    <w:rsid w:val="009C43DE"/>
    <w:rsid w:val="009C4D15"/>
    <w:rsid w:val="009C502F"/>
    <w:rsid w:val="009D3F3C"/>
    <w:rsid w:val="009D4A48"/>
    <w:rsid w:val="009D4C41"/>
    <w:rsid w:val="009E4581"/>
    <w:rsid w:val="009F1579"/>
    <w:rsid w:val="00A065F5"/>
    <w:rsid w:val="00A10738"/>
    <w:rsid w:val="00A130E8"/>
    <w:rsid w:val="00A13237"/>
    <w:rsid w:val="00A161FA"/>
    <w:rsid w:val="00A209B3"/>
    <w:rsid w:val="00A22523"/>
    <w:rsid w:val="00A231D9"/>
    <w:rsid w:val="00A23B01"/>
    <w:rsid w:val="00A26A45"/>
    <w:rsid w:val="00A30046"/>
    <w:rsid w:val="00A303D5"/>
    <w:rsid w:val="00A32776"/>
    <w:rsid w:val="00A34D38"/>
    <w:rsid w:val="00A3635E"/>
    <w:rsid w:val="00A41086"/>
    <w:rsid w:val="00A41C0F"/>
    <w:rsid w:val="00A52376"/>
    <w:rsid w:val="00A62803"/>
    <w:rsid w:val="00A63A1E"/>
    <w:rsid w:val="00A70F74"/>
    <w:rsid w:val="00A71660"/>
    <w:rsid w:val="00A72B4D"/>
    <w:rsid w:val="00A7476C"/>
    <w:rsid w:val="00A74CDB"/>
    <w:rsid w:val="00A80ECC"/>
    <w:rsid w:val="00A81BCD"/>
    <w:rsid w:val="00A82824"/>
    <w:rsid w:val="00A83B4C"/>
    <w:rsid w:val="00A9160B"/>
    <w:rsid w:val="00A9260C"/>
    <w:rsid w:val="00A94B96"/>
    <w:rsid w:val="00A9644C"/>
    <w:rsid w:val="00AA3250"/>
    <w:rsid w:val="00AA5C3E"/>
    <w:rsid w:val="00AA63B6"/>
    <w:rsid w:val="00AA6F09"/>
    <w:rsid w:val="00AB1374"/>
    <w:rsid w:val="00AB1E66"/>
    <w:rsid w:val="00AB20B7"/>
    <w:rsid w:val="00AC0ADB"/>
    <w:rsid w:val="00AD1E38"/>
    <w:rsid w:val="00AD7898"/>
    <w:rsid w:val="00AE392F"/>
    <w:rsid w:val="00AE3D66"/>
    <w:rsid w:val="00AE4EBF"/>
    <w:rsid w:val="00AE67A6"/>
    <w:rsid w:val="00AF1DCB"/>
    <w:rsid w:val="00AF45A8"/>
    <w:rsid w:val="00AF4CB0"/>
    <w:rsid w:val="00B0052C"/>
    <w:rsid w:val="00B023D9"/>
    <w:rsid w:val="00B025E9"/>
    <w:rsid w:val="00B11F6A"/>
    <w:rsid w:val="00B153DF"/>
    <w:rsid w:val="00B16D15"/>
    <w:rsid w:val="00B179F3"/>
    <w:rsid w:val="00B17E43"/>
    <w:rsid w:val="00B272DF"/>
    <w:rsid w:val="00B27954"/>
    <w:rsid w:val="00B302BB"/>
    <w:rsid w:val="00B315C1"/>
    <w:rsid w:val="00B33517"/>
    <w:rsid w:val="00B339BB"/>
    <w:rsid w:val="00B33FDF"/>
    <w:rsid w:val="00B36326"/>
    <w:rsid w:val="00B3670C"/>
    <w:rsid w:val="00B373AD"/>
    <w:rsid w:val="00B40140"/>
    <w:rsid w:val="00B431C7"/>
    <w:rsid w:val="00B4370A"/>
    <w:rsid w:val="00B447AA"/>
    <w:rsid w:val="00B476EF"/>
    <w:rsid w:val="00B504C5"/>
    <w:rsid w:val="00B50A25"/>
    <w:rsid w:val="00B52D56"/>
    <w:rsid w:val="00B564FF"/>
    <w:rsid w:val="00B57BE8"/>
    <w:rsid w:val="00B609D9"/>
    <w:rsid w:val="00B60D46"/>
    <w:rsid w:val="00B60FFB"/>
    <w:rsid w:val="00B61FF0"/>
    <w:rsid w:val="00B622CC"/>
    <w:rsid w:val="00B6302F"/>
    <w:rsid w:val="00B63F6B"/>
    <w:rsid w:val="00B701E5"/>
    <w:rsid w:val="00B76CD7"/>
    <w:rsid w:val="00B8284C"/>
    <w:rsid w:val="00B83F1B"/>
    <w:rsid w:val="00B843B1"/>
    <w:rsid w:val="00B87ED0"/>
    <w:rsid w:val="00B91C36"/>
    <w:rsid w:val="00B95786"/>
    <w:rsid w:val="00BA04AF"/>
    <w:rsid w:val="00BA0E8E"/>
    <w:rsid w:val="00BA3B58"/>
    <w:rsid w:val="00BA3C9A"/>
    <w:rsid w:val="00BA6D3C"/>
    <w:rsid w:val="00BB6ACE"/>
    <w:rsid w:val="00BC0D1D"/>
    <w:rsid w:val="00BC367E"/>
    <w:rsid w:val="00BC40E2"/>
    <w:rsid w:val="00BC4496"/>
    <w:rsid w:val="00BC573D"/>
    <w:rsid w:val="00BC7CBA"/>
    <w:rsid w:val="00BD2444"/>
    <w:rsid w:val="00BD6A14"/>
    <w:rsid w:val="00BE011E"/>
    <w:rsid w:val="00BE33A9"/>
    <w:rsid w:val="00BE3ED4"/>
    <w:rsid w:val="00BE6409"/>
    <w:rsid w:val="00BE7C39"/>
    <w:rsid w:val="00BF1CAF"/>
    <w:rsid w:val="00BF4EE7"/>
    <w:rsid w:val="00BF5ABA"/>
    <w:rsid w:val="00BF6095"/>
    <w:rsid w:val="00BF75D8"/>
    <w:rsid w:val="00C052D2"/>
    <w:rsid w:val="00C10E4B"/>
    <w:rsid w:val="00C16B33"/>
    <w:rsid w:val="00C16C87"/>
    <w:rsid w:val="00C22ACF"/>
    <w:rsid w:val="00C2716F"/>
    <w:rsid w:val="00C30F0D"/>
    <w:rsid w:val="00C30F68"/>
    <w:rsid w:val="00C32A32"/>
    <w:rsid w:val="00C3579F"/>
    <w:rsid w:val="00C3684D"/>
    <w:rsid w:val="00C3747C"/>
    <w:rsid w:val="00C4036E"/>
    <w:rsid w:val="00C40E13"/>
    <w:rsid w:val="00C4110C"/>
    <w:rsid w:val="00C4166B"/>
    <w:rsid w:val="00C41E33"/>
    <w:rsid w:val="00C41F10"/>
    <w:rsid w:val="00C41F53"/>
    <w:rsid w:val="00C42C05"/>
    <w:rsid w:val="00C45273"/>
    <w:rsid w:val="00C520E7"/>
    <w:rsid w:val="00C523FF"/>
    <w:rsid w:val="00C55610"/>
    <w:rsid w:val="00C5775B"/>
    <w:rsid w:val="00C5777C"/>
    <w:rsid w:val="00C62F13"/>
    <w:rsid w:val="00C66869"/>
    <w:rsid w:val="00C71365"/>
    <w:rsid w:val="00C726C1"/>
    <w:rsid w:val="00C72E7A"/>
    <w:rsid w:val="00C8169F"/>
    <w:rsid w:val="00C81B58"/>
    <w:rsid w:val="00C8346B"/>
    <w:rsid w:val="00C864CD"/>
    <w:rsid w:val="00C9338F"/>
    <w:rsid w:val="00CA172B"/>
    <w:rsid w:val="00CA5C56"/>
    <w:rsid w:val="00CB2A9E"/>
    <w:rsid w:val="00CB5011"/>
    <w:rsid w:val="00CB7D0E"/>
    <w:rsid w:val="00CC0C85"/>
    <w:rsid w:val="00CD0531"/>
    <w:rsid w:val="00CD279F"/>
    <w:rsid w:val="00CD34BD"/>
    <w:rsid w:val="00CD6272"/>
    <w:rsid w:val="00CE12DD"/>
    <w:rsid w:val="00CF0330"/>
    <w:rsid w:val="00CF0DDB"/>
    <w:rsid w:val="00CF25B5"/>
    <w:rsid w:val="00CF309C"/>
    <w:rsid w:val="00CF431C"/>
    <w:rsid w:val="00D0087B"/>
    <w:rsid w:val="00D02A5B"/>
    <w:rsid w:val="00D02D51"/>
    <w:rsid w:val="00D03A2F"/>
    <w:rsid w:val="00D06FB7"/>
    <w:rsid w:val="00D073AF"/>
    <w:rsid w:val="00D1030F"/>
    <w:rsid w:val="00D11AC1"/>
    <w:rsid w:val="00D11FBE"/>
    <w:rsid w:val="00D149BD"/>
    <w:rsid w:val="00D16F43"/>
    <w:rsid w:val="00D20389"/>
    <w:rsid w:val="00D247F3"/>
    <w:rsid w:val="00D269D9"/>
    <w:rsid w:val="00D26DD9"/>
    <w:rsid w:val="00D3154A"/>
    <w:rsid w:val="00D349E6"/>
    <w:rsid w:val="00D41C95"/>
    <w:rsid w:val="00D428F6"/>
    <w:rsid w:val="00D42F10"/>
    <w:rsid w:val="00D45BD4"/>
    <w:rsid w:val="00D52690"/>
    <w:rsid w:val="00D54B03"/>
    <w:rsid w:val="00D56818"/>
    <w:rsid w:val="00D603AF"/>
    <w:rsid w:val="00D63701"/>
    <w:rsid w:val="00D66AA0"/>
    <w:rsid w:val="00D71CFB"/>
    <w:rsid w:val="00D71D0E"/>
    <w:rsid w:val="00D757B6"/>
    <w:rsid w:val="00D8034B"/>
    <w:rsid w:val="00D86A90"/>
    <w:rsid w:val="00D871C3"/>
    <w:rsid w:val="00D87248"/>
    <w:rsid w:val="00D90217"/>
    <w:rsid w:val="00D921E6"/>
    <w:rsid w:val="00D96A3A"/>
    <w:rsid w:val="00DB41C6"/>
    <w:rsid w:val="00DC5BAA"/>
    <w:rsid w:val="00DC64FB"/>
    <w:rsid w:val="00DC6B47"/>
    <w:rsid w:val="00DC7108"/>
    <w:rsid w:val="00DD56CD"/>
    <w:rsid w:val="00DE02FF"/>
    <w:rsid w:val="00DE194A"/>
    <w:rsid w:val="00DE4860"/>
    <w:rsid w:val="00DE5526"/>
    <w:rsid w:val="00DE6318"/>
    <w:rsid w:val="00DF27FB"/>
    <w:rsid w:val="00DF3275"/>
    <w:rsid w:val="00DF4277"/>
    <w:rsid w:val="00DF46CC"/>
    <w:rsid w:val="00DF5D3B"/>
    <w:rsid w:val="00E0066A"/>
    <w:rsid w:val="00E01024"/>
    <w:rsid w:val="00E012A6"/>
    <w:rsid w:val="00E04236"/>
    <w:rsid w:val="00E0516E"/>
    <w:rsid w:val="00E05401"/>
    <w:rsid w:val="00E10D54"/>
    <w:rsid w:val="00E1274C"/>
    <w:rsid w:val="00E217F0"/>
    <w:rsid w:val="00E26B17"/>
    <w:rsid w:val="00E27CD2"/>
    <w:rsid w:val="00E27D74"/>
    <w:rsid w:val="00E27DD3"/>
    <w:rsid w:val="00E32015"/>
    <w:rsid w:val="00E4102B"/>
    <w:rsid w:val="00E4231F"/>
    <w:rsid w:val="00E4233B"/>
    <w:rsid w:val="00E42928"/>
    <w:rsid w:val="00E44129"/>
    <w:rsid w:val="00E55275"/>
    <w:rsid w:val="00E555F7"/>
    <w:rsid w:val="00E567C6"/>
    <w:rsid w:val="00E57D3B"/>
    <w:rsid w:val="00E61641"/>
    <w:rsid w:val="00E64F22"/>
    <w:rsid w:val="00E70411"/>
    <w:rsid w:val="00E717A7"/>
    <w:rsid w:val="00E72465"/>
    <w:rsid w:val="00E73640"/>
    <w:rsid w:val="00E7411B"/>
    <w:rsid w:val="00E776C0"/>
    <w:rsid w:val="00E82AD6"/>
    <w:rsid w:val="00E840D8"/>
    <w:rsid w:val="00E87344"/>
    <w:rsid w:val="00E8773C"/>
    <w:rsid w:val="00E9101D"/>
    <w:rsid w:val="00E91523"/>
    <w:rsid w:val="00E92A49"/>
    <w:rsid w:val="00E93052"/>
    <w:rsid w:val="00E94C33"/>
    <w:rsid w:val="00E97EE9"/>
    <w:rsid w:val="00EA0857"/>
    <w:rsid w:val="00EA1E76"/>
    <w:rsid w:val="00EA5E67"/>
    <w:rsid w:val="00EA7B8D"/>
    <w:rsid w:val="00EA7D94"/>
    <w:rsid w:val="00EB24C2"/>
    <w:rsid w:val="00EB32FC"/>
    <w:rsid w:val="00EB6433"/>
    <w:rsid w:val="00EB7B54"/>
    <w:rsid w:val="00EC1BC1"/>
    <w:rsid w:val="00EC1D06"/>
    <w:rsid w:val="00EC7B19"/>
    <w:rsid w:val="00ED3B0D"/>
    <w:rsid w:val="00ED5DB4"/>
    <w:rsid w:val="00ED62BF"/>
    <w:rsid w:val="00ED69D9"/>
    <w:rsid w:val="00EE373C"/>
    <w:rsid w:val="00EE45F2"/>
    <w:rsid w:val="00EF080A"/>
    <w:rsid w:val="00EF1A1B"/>
    <w:rsid w:val="00EF3225"/>
    <w:rsid w:val="00EF680A"/>
    <w:rsid w:val="00F00CAD"/>
    <w:rsid w:val="00F05843"/>
    <w:rsid w:val="00F07031"/>
    <w:rsid w:val="00F07AB8"/>
    <w:rsid w:val="00F12B0F"/>
    <w:rsid w:val="00F202E9"/>
    <w:rsid w:val="00F23D62"/>
    <w:rsid w:val="00F26F78"/>
    <w:rsid w:val="00F3121F"/>
    <w:rsid w:val="00F3122C"/>
    <w:rsid w:val="00F32DB6"/>
    <w:rsid w:val="00F35138"/>
    <w:rsid w:val="00F35B48"/>
    <w:rsid w:val="00F43322"/>
    <w:rsid w:val="00F4531B"/>
    <w:rsid w:val="00F51851"/>
    <w:rsid w:val="00F55C53"/>
    <w:rsid w:val="00F572EE"/>
    <w:rsid w:val="00F627B9"/>
    <w:rsid w:val="00F62826"/>
    <w:rsid w:val="00F64013"/>
    <w:rsid w:val="00F65B34"/>
    <w:rsid w:val="00F666AB"/>
    <w:rsid w:val="00F674A0"/>
    <w:rsid w:val="00F731B9"/>
    <w:rsid w:val="00F733CC"/>
    <w:rsid w:val="00F816B6"/>
    <w:rsid w:val="00F85293"/>
    <w:rsid w:val="00F90B06"/>
    <w:rsid w:val="00F90E2B"/>
    <w:rsid w:val="00F9309D"/>
    <w:rsid w:val="00FA5B71"/>
    <w:rsid w:val="00FB1D2A"/>
    <w:rsid w:val="00FB2EA5"/>
    <w:rsid w:val="00FB475D"/>
    <w:rsid w:val="00FC214F"/>
    <w:rsid w:val="00FC42AB"/>
    <w:rsid w:val="00FD0903"/>
    <w:rsid w:val="00FD364D"/>
    <w:rsid w:val="00FD3946"/>
    <w:rsid w:val="00FD728A"/>
    <w:rsid w:val="00FE456C"/>
    <w:rsid w:val="00FE7A8B"/>
    <w:rsid w:val="00FE7F28"/>
    <w:rsid w:val="00FF6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2782B"/>
  <w15:docId w15:val="{4C1E8933-1ACD-4572-85F1-4FA04D17D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411"/>
    <w:rPr>
      <w:rFonts w:ascii="Arial" w:hAnsi="Arial"/>
      <w:sz w:val="24"/>
      <w:lang w:val="es-ES" w:eastAsia="zh-CN"/>
    </w:rPr>
  </w:style>
  <w:style w:type="paragraph" w:styleId="Ttulo1">
    <w:name w:val="heading 1"/>
    <w:basedOn w:val="Normal"/>
    <w:next w:val="Textoindependiente"/>
    <w:link w:val="Ttulo1Car"/>
    <w:qFormat/>
    <w:rsid w:val="008371E1"/>
    <w:pPr>
      <w:keepNext/>
      <w:spacing w:before="120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E70411"/>
    <w:pPr>
      <w:keepNext/>
      <w:jc w:val="both"/>
      <w:outlineLvl w:val="1"/>
    </w:pPr>
    <w:rPr>
      <w:rFonts w:ascii="Verdana" w:hAnsi="Verdana"/>
      <w:b/>
      <w:sz w:val="18"/>
    </w:rPr>
  </w:style>
  <w:style w:type="paragraph" w:styleId="Ttulo3">
    <w:name w:val="heading 3"/>
    <w:basedOn w:val="Normal"/>
    <w:next w:val="Normal"/>
    <w:qFormat/>
    <w:rsid w:val="00E70411"/>
    <w:pPr>
      <w:keepNext/>
      <w:jc w:val="both"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E70411"/>
    <w:pPr>
      <w:keepNext/>
      <w:outlineLvl w:val="3"/>
    </w:pPr>
    <w:rPr>
      <w:rFonts w:ascii="Tahoma" w:hAnsi="Tahoma"/>
      <w:b/>
      <w:snapToGrid w:val="0"/>
      <w:color w:val="000000"/>
      <w:sz w:val="18"/>
      <w:lang w:eastAsia="es-ES"/>
    </w:rPr>
  </w:style>
  <w:style w:type="paragraph" w:styleId="Ttulo5">
    <w:name w:val="heading 5"/>
    <w:basedOn w:val="Normal"/>
    <w:next w:val="Normal"/>
    <w:qFormat/>
    <w:rsid w:val="00E70411"/>
    <w:pPr>
      <w:keepNext/>
      <w:outlineLvl w:val="4"/>
    </w:pPr>
    <w:rPr>
      <w:rFonts w:ascii="Verdana" w:hAnsi="Verdana"/>
      <w:b/>
      <w:sz w:val="18"/>
      <w:szCs w:val="22"/>
    </w:rPr>
  </w:style>
  <w:style w:type="paragraph" w:styleId="Ttulo6">
    <w:name w:val="heading 6"/>
    <w:basedOn w:val="Normal"/>
    <w:qFormat/>
    <w:rsid w:val="00E70411"/>
    <w:pPr>
      <w:spacing w:before="100" w:after="100"/>
      <w:outlineLvl w:val="5"/>
    </w:pPr>
    <w:rPr>
      <w:rFonts w:ascii="Verdana" w:eastAsia="Arial Unicode MS" w:hAnsi="Verdana"/>
      <w:b/>
      <w:color w:val="0000FF"/>
      <w:sz w:val="16"/>
      <w:lang w:val="en-US"/>
    </w:rPr>
  </w:style>
  <w:style w:type="paragraph" w:styleId="Ttulo7">
    <w:name w:val="heading 7"/>
    <w:basedOn w:val="Normal"/>
    <w:next w:val="Normal"/>
    <w:qFormat/>
    <w:rsid w:val="00E70411"/>
    <w:pPr>
      <w:keepNext/>
      <w:jc w:val="center"/>
      <w:outlineLvl w:val="6"/>
    </w:pPr>
    <w:rPr>
      <w:rFonts w:ascii="Verdana" w:hAnsi="Verdana"/>
      <w:b/>
      <w:bCs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704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E704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E70411"/>
  </w:style>
  <w:style w:type="paragraph" w:styleId="NormalWeb">
    <w:name w:val="Normal (Web)"/>
    <w:basedOn w:val="Normal"/>
    <w:rsid w:val="00E70411"/>
    <w:pPr>
      <w:spacing w:before="100" w:after="100"/>
    </w:pPr>
    <w:rPr>
      <w:rFonts w:ascii="Verdana" w:eastAsia="Arial Unicode MS" w:hAnsi="Verdana"/>
      <w:color w:val="0000FF"/>
      <w:sz w:val="16"/>
      <w:lang w:val="en-US"/>
    </w:rPr>
  </w:style>
  <w:style w:type="paragraph" w:styleId="Textoindependiente">
    <w:name w:val="Body Text"/>
    <w:basedOn w:val="Normal"/>
    <w:link w:val="TextoindependienteCar"/>
    <w:rsid w:val="00E70411"/>
    <w:rPr>
      <w:rFonts w:ascii="Verdana" w:hAnsi="Verdana"/>
      <w:sz w:val="18"/>
    </w:rPr>
  </w:style>
  <w:style w:type="paragraph" w:styleId="Sangradetextonormal">
    <w:name w:val="Body Text Indent"/>
    <w:basedOn w:val="Normal"/>
    <w:rsid w:val="00E70411"/>
    <w:pPr>
      <w:ind w:left="750" w:hanging="750"/>
      <w:jc w:val="both"/>
    </w:pPr>
    <w:rPr>
      <w:rFonts w:ascii="Verdana" w:hAnsi="Verdana"/>
      <w:sz w:val="18"/>
    </w:rPr>
  </w:style>
  <w:style w:type="paragraph" w:styleId="Sangra2detindependiente">
    <w:name w:val="Body Text Indent 2"/>
    <w:basedOn w:val="Normal"/>
    <w:rsid w:val="00E70411"/>
    <w:pPr>
      <w:ind w:left="360" w:firstLine="348"/>
      <w:jc w:val="both"/>
    </w:pPr>
    <w:rPr>
      <w:rFonts w:ascii="Verdana" w:hAnsi="Verdana"/>
      <w:sz w:val="18"/>
    </w:rPr>
  </w:style>
  <w:style w:type="paragraph" w:styleId="Sangra3detindependiente">
    <w:name w:val="Body Text Indent 3"/>
    <w:basedOn w:val="Normal"/>
    <w:rsid w:val="00E70411"/>
    <w:pPr>
      <w:ind w:left="708"/>
      <w:jc w:val="both"/>
    </w:pPr>
    <w:rPr>
      <w:rFonts w:ascii="Verdana" w:hAnsi="Verdana"/>
      <w:sz w:val="18"/>
    </w:rPr>
  </w:style>
  <w:style w:type="paragraph" w:styleId="Lista2">
    <w:name w:val="List 2"/>
    <w:basedOn w:val="Normal"/>
    <w:rsid w:val="00E70411"/>
    <w:pPr>
      <w:ind w:left="566" w:hanging="283"/>
    </w:pPr>
  </w:style>
  <w:style w:type="paragraph" w:styleId="Saludo">
    <w:name w:val="Salutation"/>
    <w:basedOn w:val="Normal"/>
    <w:next w:val="Normal"/>
    <w:rsid w:val="00E70411"/>
  </w:style>
  <w:style w:type="paragraph" w:styleId="Listaconvietas3">
    <w:name w:val="List Bullet 3"/>
    <w:basedOn w:val="Normal"/>
    <w:autoRedefine/>
    <w:rsid w:val="00E70411"/>
    <w:pPr>
      <w:numPr>
        <w:numId w:val="1"/>
      </w:numPr>
    </w:pPr>
  </w:style>
  <w:style w:type="paragraph" w:styleId="Listaconvietas4">
    <w:name w:val="List Bullet 4"/>
    <w:basedOn w:val="Normal"/>
    <w:autoRedefine/>
    <w:rsid w:val="00E70411"/>
    <w:pPr>
      <w:numPr>
        <w:numId w:val="2"/>
      </w:numPr>
    </w:pPr>
  </w:style>
  <w:style w:type="paragraph" w:styleId="Continuarlista2">
    <w:name w:val="List Continue 2"/>
    <w:basedOn w:val="Normal"/>
    <w:rsid w:val="00E70411"/>
    <w:pPr>
      <w:spacing w:after="120"/>
      <w:ind w:left="566"/>
    </w:pPr>
  </w:style>
  <w:style w:type="paragraph" w:styleId="TDC3">
    <w:name w:val="toc 3"/>
    <w:basedOn w:val="Normal"/>
    <w:next w:val="Normal"/>
    <w:autoRedefine/>
    <w:semiHidden/>
    <w:rsid w:val="00E70411"/>
    <w:pPr>
      <w:tabs>
        <w:tab w:val="right" w:leader="dot" w:pos="426"/>
        <w:tab w:val="right" w:leader="dot" w:pos="9639"/>
      </w:tabs>
      <w:spacing w:beforeLines="120" w:afterLines="120"/>
      <w:ind w:left="480" w:firstLine="1418"/>
    </w:pPr>
    <w:rPr>
      <w:rFonts w:ascii="Times New Roman" w:hAnsi="Times New Roman"/>
      <w:szCs w:val="24"/>
      <w:lang w:eastAsia="es-ES"/>
    </w:rPr>
  </w:style>
  <w:style w:type="paragraph" w:customStyle="1" w:styleId="xl24">
    <w:name w:val="xl24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25">
    <w:name w:val="xl25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26">
    <w:name w:val="xl26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7">
    <w:name w:val="xl27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8">
    <w:name w:val="xl28"/>
    <w:basedOn w:val="Normal"/>
    <w:rsid w:val="00E7041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9">
    <w:name w:val="xl29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30">
    <w:name w:val="xl30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31">
    <w:name w:val="xl31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32">
    <w:name w:val="xl32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602FA"/>
    <w:pPr>
      <w:spacing w:before="120" w:after="120" w:line="360" w:lineRule="auto"/>
      <w:ind w:left="720" w:firstLine="709"/>
      <w:contextualSpacing/>
      <w:jc w:val="both"/>
    </w:pPr>
    <w:rPr>
      <w:lang w:eastAsia="ja-JP"/>
    </w:rPr>
  </w:style>
  <w:style w:type="character" w:styleId="Hipervnculo">
    <w:name w:val="Hyperlink"/>
    <w:rsid w:val="0070301B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195CC5"/>
    <w:rPr>
      <w:rFonts w:ascii="Arial" w:hAnsi="Arial"/>
      <w:sz w:val="24"/>
      <w:lang w:val="es-ES" w:eastAsia="zh-CN"/>
    </w:rPr>
  </w:style>
  <w:style w:type="character" w:customStyle="1" w:styleId="ventanas">
    <w:name w:val="ventanas"/>
    <w:basedOn w:val="Fuentedeprrafopredeter"/>
    <w:rsid w:val="00781370"/>
  </w:style>
  <w:style w:type="paragraph" w:customStyle="1" w:styleId="SubTtulosHotelTiti">
    <w:name w:val="SubTítulosHotel_Titi"/>
    <w:basedOn w:val="Normal"/>
    <w:link w:val="SubTtulosHotelTitiCar"/>
    <w:qFormat/>
    <w:rsid w:val="00781370"/>
    <w:pPr>
      <w:autoSpaceDE w:val="0"/>
      <w:autoSpaceDN w:val="0"/>
      <w:adjustRightInd w:val="0"/>
      <w:spacing w:before="360"/>
      <w:jc w:val="center"/>
    </w:pPr>
    <w:rPr>
      <w:rFonts w:ascii="Calibri" w:eastAsia="Calibri" w:hAnsi="Calibri"/>
      <w:b/>
      <w:noProof/>
      <w:color w:val="365F91"/>
      <w:sz w:val="36"/>
      <w:szCs w:val="36"/>
      <w:lang w:eastAsia="en-US"/>
    </w:rPr>
  </w:style>
  <w:style w:type="character" w:customStyle="1" w:styleId="SubTtulosHotelTitiCar">
    <w:name w:val="SubTítulosHotel_Titi Car"/>
    <w:link w:val="SubTtulosHotelTiti"/>
    <w:rsid w:val="00781370"/>
    <w:rPr>
      <w:rFonts w:ascii="Calibri" w:eastAsia="Calibri" w:hAnsi="Calibri" w:cs="Arial"/>
      <w:b/>
      <w:noProof/>
      <w:color w:val="365F91"/>
      <w:sz w:val="36"/>
      <w:szCs w:val="36"/>
      <w:lang w:val="es-ES" w:eastAsia="en-US"/>
    </w:rPr>
  </w:style>
  <w:style w:type="paragraph" w:styleId="Tabladeilustraciones">
    <w:name w:val="table of figures"/>
    <w:basedOn w:val="Normal"/>
    <w:next w:val="Normal"/>
    <w:uiPriority w:val="99"/>
    <w:unhideWhenUsed/>
    <w:rsid w:val="00781370"/>
    <w:rPr>
      <w:rFonts w:ascii="Calibri" w:hAnsi="Calibri"/>
      <w:i/>
      <w:iCs/>
      <w:sz w:val="20"/>
      <w:lang w:val="es-AR" w:eastAsia="es-AR"/>
    </w:rPr>
  </w:style>
  <w:style w:type="paragraph" w:styleId="Textodeglobo">
    <w:name w:val="Balloon Text"/>
    <w:basedOn w:val="Normal"/>
    <w:link w:val="TextodegloboCar"/>
    <w:rsid w:val="00F202E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F202E9"/>
    <w:rPr>
      <w:rFonts w:ascii="Tahoma" w:hAnsi="Tahoma" w:cs="Tahoma"/>
      <w:sz w:val="16"/>
      <w:szCs w:val="16"/>
      <w:lang w:val="es-ES" w:eastAsia="zh-CN"/>
    </w:rPr>
  </w:style>
  <w:style w:type="character" w:styleId="Refdecomentario">
    <w:name w:val="annotation reference"/>
    <w:basedOn w:val="Fuentedeprrafopredeter"/>
    <w:rsid w:val="007A05E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7A05E7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rsid w:val="007A05E7"/>
    <w:rPr>
      <w:rFonts w:ascii="Arial" w:hAnsi="Arial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rsid w:val="007A05E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7A05E7"/>
    <w:rPr>
      <w:rFonts w:ascii="Arial" w:hAnsi="Arial"/>
      <w:b/>
      <w:bCs/>
      <w:lang w:val="es-ES"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831DA"/>
    <w:rPr>
      <w:rFonts w:ascii="Verdana" w:hAnsi="Verdana"/>
      <w:sz w:val="18"/>
      <w:lang w:val="es-ES" w:eastAsia="zh-CN"/>
    </w:rPr>
  </w:style>
  <w:style w:type="table" w:styleId="Tablaconcuadrcula">
    <w:name w:val="Table Grid"/>
    <w:basedOn w:val="Tablanormal"/>
    <w:rsid w:val="00CD627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rsid w:val="00037F72"/>
    <w:rPr>
      <w:rFonts w:ascii="Arial" w:hAnsi="Arial"/>
      <w:b/>
      <w:sz w:val="24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EA097-CB68-4FC6-9953-AE28AEC46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4</Pages>
  <Words>1005</Words>
  <Characters>5529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 avanzado</vt:lpstr>
    </vt:vector>
  </TitlesOfParts>
  <Manager>AB</Manager>
  <Company>AB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 avanzado</dc:title>
  <dc:subject>Consignas</dc:subject>
  <dc:creator>moni</dc:creator>
  <cp:lastModifiedBy>monsilher@outlook.com</cp:lastModifiedBy>
  <cp:revision>97</cp:revision>
  <cp:lastPrinted>2015-03-15T12:40:00Z</cp:lastPrinted>
  <dcterms:created xsi:type="dcterms:W3CDTF">2017-06-11T15:30:00Z</dcterms:created>
  <dcterms:modified xsi:type="dcterms:W3CDTF">2020-10-29T12:27:00Z</dcterms:modified>
</cp:coreProperties>
</file>